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026E" w14:textId="77777777" w:rsidR="00C51C5D" w:rsidRDefault="00C51C5D" w:rsidP="000F5A50">
      <w:pPr>
        <w:spacing w:after="0" w:line="360" w:lineRule="auto"/>
        <w:jc w:val="center"/>
        <w:rPr>
          <w:rFonts w:asciiTheme="minorHAnsi" w:hAnsiTheme="minorHAnsi" w:cstheme="minorHAnsi"/>
          <w:b/>
          <w:sz w:val="24"/>
          <w:szCs w:val="26"/>
        </w:rPr>
      </w:pPr>
    </w:p>
    <w:p w14:paraId="2B75E5BD" w14:textId="33AFF998"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4EF289E9"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 xml:space="preserve">com pedido de </w:t>
      </w:r>
      <w:r w:rsidR="008A10B6">
        <w:rPr>
          <w:rFonts w:asciiTheme="minorHAnsi" w:hAnsiTheme="minorHAnsi" w:cstheme="minorHAnsi"/>
          <w:b/>
          <w:sz w:val="24"/>
          <w:szCs w:val="24"/>
        </w:rPr>
        <w:t>declaração de nulidade contratual</w:t>
      </w:r>
      <w:r w:rsidRPr="00BB3951">
        <w:rPr>
          <w:rFonts w:asciiTheme="minorHAnsi" w:hAnsiTheme="minorHAnsi" w:cstheme="minorHAnsi"/>
          <w:b/>
          <w:sz w:val="24"/>
          <w:szCs w:val="24"/>
        </w:rPr>
        <w:t xml:space="preserve">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7E5AF9C" w14:textId="3EF27DA8" w:rsidR="00A75362" w:rsidRDefault="7BE4F2E7" w:rsidP="002B138B">
      <w:pPr>
        <w:pStyle w:val="CORPOHOMERO"/>
      </w:pPr>
      <w:r>
        <w:t xml:space="preserve">Em </w:t>
      </w:r>
      <w:r w:rsidRPr="7BE4F2E7">
        <w:rPr>
          <w:u w:val="single"/>
        </w:rPr>
        <w:t>10 de dezembro de 2020</w:t>
      </w:r>
      <w:r>
        <w:t xml:space="preserve">, a parte autora recebeu ligação telefônica de um preposto da parte demandada, ocasião em que lhe informou que havia um dinheiro disponível </w:t>
      </w:r>
      <w:r>
        <w:lastRenderedPageBreak/>
        <w:t>para transferir para a conta da demandante oriundo do seu cartão de crédito consignado, porém com informações truncadas e sem detalhamento sobre a forma de pagamento do valor ofertado.</w:t>
      </w:r>
    </w:p>
    <w:p w14:paraId="3A6F75B1" w14:textId="4917F687" w:rsidR="002F2E92" w:rsidRDefault="002F2E92" w:rsidP="002B138B">
      <w:pPr>
        <w:pStyle w:val="CORPOHOMERO"/>
      </w:pPr>
      <w:r>
        <w:t xml:space="preserve">Conforme demonstra a gravação telefônica anexa, </w:t>
      </w:r>
      <w:r w:rsidR="003D1F4B">
        <w:t xml:space="preserve">a atendente informou que o valor era de R$ 1.500,00 (mil reais) </w:t>
      </w:r>
      <w:r w:rsidR="00C91641">
        <w:t>e já começou a pedir os dados pessoais e bancários da parte autora para confirmar a operação.</w:t>
      </w:r>
    </w:p>
    <w:p w14:paraId="1761DBC3" w14:textId="15A1D2BB" w:rsidR="00F027F4" w:rsidRDefault="7BE4F2E7" w:rsidP="002B138B">
      <w:pPr>
        <w:pStyle w:val="CORPOHOMERO"/>
      </w:pPr>
      <w:r>
        <w:t>Em seguida, a atendente informou que seria um saque por meio do cartão de crédito consignado, com juros a partir do depósito na conta da parte autora. Quanto à forma de pagamento desse valor, limitou-se a dizer que “sempre será descontado da folha de pagamento e que caso queira poderá pagar um valor adicional através da fatura” (</w:t>
      </w:r>
      <w:r w:rsidRPr="7BE4F2E7">
        <w:rPr>
          <w:i/>
          <w:iCs/>
        </w:rPr>
        <w:t>minuto XXX da gravação).</w:t>
      </w:r>
    </w:p>
    <w:p w14:paraId="2ED4A979" w14:textId="770F6445" w:rsidR="7BE4F2E7" w:rsidRDefault="7BE4F2E7" w:rsidP="7BE4F2E7">
      <w:pPr>
        <w:pStyle w:val="CORPOHOMERO"/>
        <w:rPr>
          <w:szCs w:val="23"/>
        </w:rPr>
      </w:pPr>
      <w:r w:rsidRPr="7BE4F2E7">
        <w:rPr>
          <w:szCs w:val="23"/>
        </w:rPr>
        <w:t>A atendente não recomendou e nem aconselho</w:t>
      </w:r>
      <w:r w:rsidR="00372A97">
        <w:rPr>
          <w:szCs w:val="23"/>
        </w:rPr>
        <w:t>u</w:t>
      </w:r>
      <w:r w:rsidRPr="7BE4F2E7">
        <w:rPr>
          <w:szCs w:val="23"/>
        </w:rPr>
        <w:t xml:space="preserve"> o pagamento do valor total da fatura e não explicou as consequências do não pagamento da totalidade da fatura.</w:t>
      </w:r>
    </w:p>
    <w:p w14:paraId="77EB5D16" w14:textId="4223338C" w:rsidR="003F1289" w:rsidRDefault="0053312D" w:rsidP="002B138B">
      <w:pPr>
        <w:pStyle w:val="CORPOHOMERO"/>
      </w:pPr>
      <w:r>
        <w:t>Já induzid</w:t>
      </w:r>
      <w:r w:rsidR="007A45FE">
        <w:t>a</w:t>
      </w:r>
      <w:r>
        <w:t xml:space="preserve"> ao erro e diante da necessidade financeira, a </w:t>
      </w:r>
      <w:r w:rsidRPr="00E33697">
        <w:rPr>
          <w:u w:val="single"/>
        </w:rPr>
        <w:t>parte autora aceitou receber</w:t>
      </w:r>
      <w:r>
        <w:t xml:space="preserve"> o valor em sua conta bancária n</w:t>
      </w:r>
      <w:r w:rsidR="00F17268">
        <w:t>º XXX, agência XXX, banco XXXX</w:t>
      </w:r>
      <w:r w:rsidR="003F1289">
        <w:t xml:space="preserve">, </w:t>
      </w:r>
      <w:r w:rsidR="003F1289" w:rsidRPr="00E33697">
        <w:rPr>
          <w:b/>
          <w:bCs/>
          <w:u w:val="single"/>
        </w:rPr>
        <w:t>crendo ser uma espécie de empréstimo consignado</w:t>
      </w:r>
      <w:r w:rsidR="003F1289">
        <w:t xml:space="preserve"> </w:t>
      </w:r>
      <w:r w:rsidR="00BF7803">
        <w:t>especialmente</w:t>
      </w:r>
      <w:r w:rsidR="003F1289">
        <w:t xml:space="preserve"> porque não tinha recebido qualquer cartão de crédito em sua residência.</w:t>
      </w:r>
    </w:p>
    <w:p w14:paraId="32F566C0" w14:textId="59CC6643" w:rsidR="00730291" w:rsidRDefault="7BE4F2E7" w:rsidP="002B138B">
      <w:pPr>
        <w:pStyle w:val="CORPOHOMERO"/>
      </w:pPr>
      <w:r>
        <w:t xml:space="preserve">Por formalizar a operação, a preposta da parte demandada informou que seria feito um </w:t>
      </w:r>
      <w:r w:rsidRPr="7BE4F2E7">
        <w:rPr>
          <w:i/>
          <w:iCs/>
        </w:rPr>
        <w:t>script</w:t>
      </w:r>
      <w:r>
        <w:t xml:space="preserve"> de gravação, pedindo para a parte autora apenas responder sim ou não ao final de cada frase. E mais uma vez a parte demandada não informou adequadamente a parte autora sobre a sistemática de funcionamento da operação, isto é, não esclareceu que a parte autora deveria quitar o valor integralmente na fatura do mês subsequente ao saque, </w:t>
      </w:r>
      <w:r w:rsidRPr="7BE4F2E7">
        <w:rPr>
          <w:u w:val="single"/>
        </w:rPr>
        <w:t>fazendo aquela acreditar que os descontos na folha de pagamento seriam suficientes para quitar a dívida ao longo do tempo.</w:t>
      </w:r>
    </w:p>
    <w:p w14:paraId="6D30EA0C" w14:textId="47AFF061" w:rsidR="00730291" w:rsidRDefault="007526E0" w:rsidP="002B138B">
      <w:pPr>
        <w:pStyle w:val="CORPOHOMERO"/>
      </w:pPr>
      <w:r>
        <w:t xml:space="preserve">Para piorar a situação, a parte demandada não entregou nenhuma das faturas na residência e nem orientou que </w:t>
      </w:r>
      <w:r w:rsidR="009B21AA">
        <w:t>a parte autora deveria acessar a fatura eletronicamente.</w:t>
      </w:r>
    </w:p>
    <w:p w14:paraId="42DCEE5E" w14:textId="4DECE2B4" w:rsidR="009B21AA" w:rsidRDefault="009B21AA" w:rsidP="002B138B">
      <w:pPr>
        <w:pStyle w:val="CORPOHOMERO"/>
      </w:pPr>
      <w:r>
        <w:t xml:space="preserve">Tudo isso contribuiu para que a parte autora acreditasse cegamente que </w:t>
      </w:r>
      <w:r w:rsidR="00D6551E">
        <w:t>havia firmado</w:t>
      </w:r>
      <w:r w:rsidR="00E070CE">
        <w:t xml:space="preserve"> um legítimo empréstimo que seria quitado unicamente com os valores </w:t>
      </w:r>
      <w:r w:rsidR="00551593">
        <w:t>a serem</w:t>
      </w:r>
      <w:r w:rsidR="00E070CE">
        <w:t xml:space="preserve"> descontados na sua folha de pagamento vinculada o INSS. </w:t>
      </w:r>
    </w:p>
    <w:p w14:paraId="41C96831" w14:textId="4CCC1485" w:rsidR="004203EA" w:rsidRDefault="004203EA" w:rsidP="002B138B">
      <w:pPr>
        <w:pStyle w:val="CORPOHOMERO"/>
      </w:pPr>
      <w:r>
        <w:t>Entretanto, a realidade demonstra que a parte autora tomou um crédito de R$ 1.500,00</w:t>
      </w:r>
      <w:r w:rsidR="00942621">
        <w:t xml:space="preserve">, realizou pagamentos mensais via RMC no </w:t>
      </w:r>
      <w:r w:rsidR="00691EB7">
        <w:t xml:space="preserve">importe </w:t>
      </w:r>
      <w:r w:rsidR="00942621">
        <w:t xml:space="preserve">total de R$ </w:t>
      </w:r>
      <w:r w:rsidR="00153666">
        <w:t>XXXXX,XX</w:t>
      </w:r>
      <w:r w:rsidR="005A1985">
        <w:t xml:space="preserve"> (v. faturas anexas)</w:t>
      </w:r>
      <w:r w:rsidR="00691EB7">
        <w:t xml:space="preserve">, porém a parte demandada ainda lhe imputa um débito de R$ </w:t>
      </w:r>
      <w:proofErr w:type="gramStart"/>
      <w:r w:rsidR="00153666">
        <w:t>XXXXX,XX</w:t>
      </w:r>
      <w:proofErr w:type="gramEnd"/>
      <w:r w:rsidR="00EA3A97">
        <w:t xml:space="preserve"> (cf. fatura vencida em ___/___/___).</w:t>
      </w:r>
    </w:p>
    <w:p w14:paraId="43585D4B" w14:textId="447B09D8" w:rsidR="006F07C4" w:rsidRDefault="006F07C4" w:rsidP="002B138B">
      <w:pPr>
        <w:pStyle w:val="CORPOHOMERO"/>
      </w:pPr>
      <w:r>
        <w:t>Se parte demandante realmente tivesse sido devidamente informada e esclarecid</w:t>
      </w:r>
      <w:r w:rsidR="00CA4E8D">
        <w:t>a</w:t>
      </w:r>
      <w:r>
        <w:t xml:space="preserve"> sobre o crédito que estava sendo ofertado</w:t>
      </w:r>
      <w:r w:rsidR="00C941B8">
        <w:t xml:space="preserve"> </w:t>
      </w:r>
      <w:r w:rsidR="00BF76E6">
        <w:t xml:space="preserve">e as condições de seu pagamento </w:t>
      </w:r>
      <w:r w:rsidR="00C941B8">
        <w:t>jamais teria aceitado a operação.</w:t>
      </w:r>
      <w:r w:rsidR="00BF76E6">
        <w:t xml:space="preserve"> Tudo somente foi concretizado por conta da omissão </w:t>
      </w:r>
      <w:r w:rsidR="00672F0C">
        <w:t>no dever de informação e esclarecimento da parte ré.</w:t>
      </w:r>
    </w:p>
    <w:p w14:paraId="3CBA0E67" w14:textId="60C9BEF8" w:rsidR="00EA3A97" w:rsidRDefault="00D4667F" w:rsidP="002B138B">
      <w:pPr>
        <w:pStyle w:val="CORPOHOMERO"/>
      </w:pPr>
      <w:r>
        <w:t xml:space="preserve">Passado muito tempo, a parte demandada mandou para autora carta de cobrança/promoção </w:t>
      </w:r>
      <w:r w:rsidR="00991075">
        <w:t>para a aquela quitar sua dívida</w:t>
      </w:r>
      <w:r w:rsidR="00EC67E3">
        <w:t>. Foi aí que a parte autora percebeu que havia algo errado</w:t>
      </w:r>
      <w:r w:rsidR="008763B3">
        <w:t>, o que a motivou a contratar os serviços deste signatário para melhor apurar a situação.</w:t>
      </w:r>
    </w:p>
    <w:p w14:paraId="1A37CA79" w14:textId="430BEA1C" w:rsidR="008763B3" w:rsidRDefault="003A65C4" w:rsidP="002B138B">
      <w:pPr>
        <w:pStyle w:val="CORPOHOMERO"/>
      </w:pPr>
      <w:r>
        <w:t>A parte demanda</w:t>
      </w:r>
      <w:r w:rsidR="009C2ED3">
        <w:t xml:space="preserve">nte tentou solucionar a questão extrajudicialmente, inclusive em tentativa deste </w:t>
      </w:r>
      <w:r w:rsidR="007E7730">
        <w:t xml:space="preserve">signatário, porém a reclamada </w:t>
      </w:r>
      <w:r w:rsidR="00D42075">
        <w:t>não deu qualquer resposta para a notificação.</w:t>
      </w:r>
    </w:p>
    <w:p w14:paraId="28980DDF" w14:textId="236A8FC9" w:rsidR="00092B76" w:rsidRPr="00BB3951" w:rsidRDefault="00AF70A6" w:rsidP="00ED7381">
      <w:pPr>
        <w:pStyle w:val="CORPOHOMERO"/>
      </w:pPr>
      <w:r>
        <w:t>Dessa forma</w:t>
      </w:r>
      <w:r w:rsidR="00092B76" w:rsidRPr="00BB3951">
        <w:t xml:space="preserve">, necessária é a intervenção do Estado-Juiz para se realizar o equilíbrio contratual, por meio da </w:t>
      </w:r>
      <w:r w:rsidR="00190457">
        <w:t>anulação do contrato de saque no cartão de crédito consignado nº XXXX.</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1E41838B" w14:textId="55D274E4" w:rsidR="009757B6"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w:t>
      </w:r>
      <w:r w:rsidR="009757B6">
        <w:rPr>
          <w:rFonts w:asciiTheme="minorHAnsi" w:hAnsiTheme="minorHAnsi" w:cstheme="minorHAnsi"/>
          <w:b/>
          <w:sz w:val="24"/>
          <w:szCs w:val="24"/>
          <w:u w:val="single"/>
        </w:rPr>
        <w:t xml:space="preserve">Da nulidade do </w:t>
      </w:r>
      <w:r w:rsidR="00033D15">
        <w:rPr>
          <w:rFonts w:asciiTheme="minorHAnsi" w:hAnsiTheme="minorHAnsi" w:cstheme="minorHAnsi"/>
          <w:b/>
          <w:sz w:val="24"/>
          <w:szCs w:val="24"/>
          <w:u w:val="single"/>
        </w:rPr>
        <w:t>contrato de saque no cartão de crédito consignado celebrado por telefone</w:t>
      </w:r>
    </w:p>
    <w:p w14:paraId="3CF7B682" w14:textId="77777777" w:rsidR="00AE6F2B" w:rsidRDefault="00AE6F2B" w:rsidP="00F14A4A">
      <w:pPr>
        <w:pStyle w:val="CORPOHOMERO"/>
      </w:pPr>
    </w:p>
    <w:p w14:paraId="11930D63" w14:textId="1FA81DD2" w:rsidR="00EC49BB" w:rsidRDefault="003102AD" w:rsidP="00F14A4A">
      <w:pPr>
        <w:pStyle w:val="CORPOHOMERO"/>
      </w:pPr>
      <w:r>
        <w:t xml:space="preserve">A </w:t>
      </w:r>
      <w:r w:rsidR="006C5B76">
        <w:t xml:space="preserve">validade dos negócios jurídicos em geral </w:t>
      </w:r>
      <w:r w:rsidR="00712CE5">
        <w:t>requer a observância da forma prescrita ou não vedada por lei (art. 104, III, CC)</w:t>
      </w:r>
      <w:r>
        <w:t xml:space="preserve">, </w:t>
      </w:r>
      <w:r w:rsidR="00D73F5F">
        <w:t>senão o negócio jurídico será reputado nulo de pleno direito, conforme preceitua o art. 166, IV</w:t>
      </w:r>
      <w:r w:rsidR="005E2038">
        <w:t xml:space="preserve"> do mesmo código.</w:t>
      </w:r>
    </w:p>
    <w:p w14:paraId="3F797C38" w14:textId="0A886A10" w:rsidR="00047297" w:rsidRDefault="7BE4F2E7" w:rsidP="00F14A4A">
      <w:pPr>
        <w:pStyle w:val="CORPOHOMERO"/>
      </w:pPr>
      <w:r>
        <w:t xml:space="preserve">Os contratos de crédito consignados junto ao INSS são regidos pela Lei 10.820/03, a qual fixa no seu art. 6º, </w:t>
      </w:r>
      <w:r w:rsidRPr="7BE4F2E7">
        <w:rPr>
          <w:i/>
          <w:iCs/>
        </w:rPr>
        <w:t xml:space="preserve">caput </w:t>
      </w:r>
      <w:r>
        <w:t>e §1, VI poder normativo para o INSS regulamentar esses pactos.</w:t>
      </w:r>
    </w:p>
    <w:p w14:paraId="0B998BDA" w14:textId="74403C13" w:rsidR="00102C6D" w:rsidRDefault="009C72D5" w:rsidP="005A36E4">
      <w:pPr>
        <w:pStyle w:val="CORPOHOMERO"/>
      </w:pPr>
      <w:r>
        <w:t>Ao cumprir esse poder regulamentar, o INSS</w:t>
      </w:r>
      <w:r w:rsidR="002A1BD5">
        <w:t xml:space="preserve"> editou a</w:t>
      </w:r>
      <w:r w:rsidR="00E51281">
        <w:t xml:space="preserve"> instrução normativa </w:t>
      </w:r>
      <w:r w:rsidR="009B285E">
        <w:t>do INSS nº 28/2008</w:t>
      </w:r>
      <w:r w:rsidR="005A36E4">
        <w:t>. Na atualização dessa implementada pela</w:t>
      </w:r>
      <w:r w:rsidR="00647C21">
        <w:t xml:space="preserve"> </w:t>
      </w:r>
      <w:r w:rsidR="00647C21" w:rsidRPr="00647C21">
        <w:t>Instrução Normativa INSS nº 39 de 18/06/2009</w:t>
      </w:r>
      <w:r w:rsidR="00647C21">
        <w:t xml:space="preserve">, </w:t>
      </w:r>
      <w:r w:rsidR="005A36E4">
        <w:t xml:space="preserve">restou fixado que </w:t>
      </w:r>
      <w:r w:rsidR="002A1BD5">
        <w:t xml:space="preserve">a </w:t>
      </w:r>
      <w:r w:rsidR="009B285E" w:rsidRPr="000E3620">
        <w:rPr>
          <w:u w:val="single"/>
        </w:rPr>
        <w:t>autorização</w:t>
      </w:r>
      <w:r w:rsidR="00360FF4" w:rsidRPr="000E3620">
        <w:rPr>
          <w:u w:val="single"/>
        </w:rPr>
        <w:t xml:space="preserve"> de desconto no benefício</w:t>
      </w:r>
      <w:r w:rsidR="009B285E" w:rsidRPr="000E3620">
        <w:rPr>
          <w:u w:val="single"/>
        </w:rPr>
        <w:t xml:space="preserve"> </w:t>
      </w:r>
      <w:r w:rsidR="006C543D">
        <w:rPr>
          <w:u w:val="single"/>
        </w:rPr>
        <w:t xml:space="preserve">deverá ser </w:t>
      </w:r>
      <w:r w:rsidR="009B285E" w:rsidRPr="000E3620">
        <w:rPr>
          <w:u w:val="single"/>
        </w:rPr>
        <w:t>dada de forma expressa</w:t>
      </w:r>
      <w:r w:rsidR="009B285E" w:rsidRPr="009B285E">
        <w:t>, por escrito ou por meio eletrônico e em caráter irrevogável e irretratável</w:t>
      </w:r>
      <w:r w:rsidR="006C543D">
        <w:t xml:space="preserve">. Não só isso, pontou categoricamente a normativa que </w:t>
      </w:r>
      <w:r w:rsidR="00FB2E3D">
        <w:rPr>
          <w:b/>
          <w:bCs/>
          <w:i/>
          <w:iCs/>
        </w:rPr>
        <w:t>não é</w:t>
      </w:r>
      <w:r w:rsidR="009B285E" w:rsidRPr="7BE4F2E7">
        <w:rPr>
          <w:b/>
          <w:bCs/>
          <w:i/>
          <w:iCs/>
        </w:rPr>
        <w:t xml:space="preserve"> aceita autorização dada por telefone e nem a gravação de voz reconhecida como meio de prova de ocorrência</w:t>
      </w:r>
      <w:r w:rsidR="004D7E77" w:rsidRPr="004D7E77">
        <w:t xml:space="preserve"> </w:t>
      </w:r>
      <w:r w:rsidR="004D7E77">
        <w:t xml:space="preserve">(art. 3º, </w:t>
      </w:r>
      <w:r w:rsidR="004D7E77" w:rsidRPr="009B285E">
        <w:t>III</w:t>
      </w:r>
      <w:r w:rsidR="004D7E77">
        <w:t>)</w:t>
      </w:r>
    </w:p>
    <w:p w14:paraId="28227AFA" w14:textId="7D34C5AA" w:rsidR="00A103DD" w:rsidRDefault="00FB2E3D" w:rsidP="00F14A4A">
      <w:pPr>
        <w:pStyle w:val="CORPOHOMERO"/>
      </w:pPr>
      <w:r>
        <w:t>Não bastasse isso,</w:t>
      </w:r>
      <w:r w:rsidR="7BE4F2E7">
        <w:t xml:space="preserve"> a autorregulação bancária para o crédito consignado</w:t>
      </w:r>
      <w:r w:rsidR="003A55DB">
        <w:rPr>
          <w:rStyle w:val="Refdenotaderodap"/>
        </w:rPr>
        <w:footnoteReference w:id="2"/>
      </w:r>
      <w:r w:rsidR="002F785C">
        <w:t>,</w:t>
      </w:r>
      <w:r>
        <w:t xml:space="preserve"> editada pela Febraban e ABBC</w:t>
      </w:r>
      <w:r w:rsidR="002F785C">
        <w:t>,</w:t>
      </w:r>
      <w:r w:rsidR="7BE4F2E7">
        <w:t xml:space="preserve"> </w:t>
      </w:r>
      <w:r w:rsidR="7BE4F2E7" w:rsidRPr="7BE4F2E7">
        <w:rPr>
          <w:u w:val="single"/>
        </w:rPr>
        <w:t>fixou expressamente a vedação de contratação de saque no cartão (telessaque)</w:t>
      </w:r>
      <w:r w:rsidR="7BE4F2E7">
        <w:t>.</w:t>
      </w:r>
      <w:r w:rsidR="007D0EF0" w:rsidRPr="7BE4F2E7">
        <w:rPr>
          <w:rStyle w:val="Refdenotaderodap"/>
        </w:rPr>
        <w:footnoteReference w:id="3"/>
      </w:r>
    </w:p>
    <w:p w14:paraId="776820D7" w14:textId="77777777" w:rsidR="00271579" w:rsidRDefault="002F785C" w:rsidP="00F14A4A">
      <w:pPr>
        <w:pStyle w:val="CORPOHOMERO"/>
      </w:pPr>
      <w:r>
        <w:t xml:space="preserve">Neste cenário, </w:t>
      </w:r>
      <w:r w:rsidRPr="00AF2F74">
        <w:rPr>
          <w:b/>
          <w:bCs/>
        </w:rPr>
        <w:t xml:space="preserve">desde 2009 não é mais possível a contratação do saque no cartão de crédito consignado </w:t>
      </w:r>
      <w:r w:rsidR="00AC1AEE" w:rsidRPr="00AF2F74">
        <w:rPr>
          <w:b/>
          <w:bCs/>
        </w:rPr>
        <w:t>junto ao INSS por meio de gravação ou ligação telefônica</w:t>
      </w:r>
      <w:r w:rsidR="00271579">
        <w:t>.</w:t>
      </w:r>
    </w:p>
    <w:p w14:paraId="2F03B9B1" w14:textId="51EF1FDC" w:rsidR="002F785C" w:rsidRDefault="00271579" w:rsidP="00F14A4A">
      <w:pPr>
        <w:pStyle w:val="CORPOHOMERO"/>
      </w:pPr>
      <w:r>
        <w:t xml:space="preserve">No entanto, a </w:t>
      </w:r>
      <w:r w:rsidRPr="00AF2F74">
        <w:rPr>
          <w:u w:val="single"/>
        </w:rPr>
        <w:t>parte demandada não respeitou essa vedação expressa da legislação</w:t>
      </w:r>
      <w:r>
        <w:t xml:space="preserve">, </w:t>
      </w:r>
      <w:r w:rsidR="000F77A7">
        <w:t>pois ofertou e formalizou o contrato de saque no cartão por meio de ligação telefônica, como prova a gravação inclusa.</w:t>
      </w:r>
      <w:r w:rsidR="00AC1AEE">
        <w:t xml:space="preserve"> </w:t>
      </w:r>
    </w:p>
    <w:p w14:paraId="692F1420" w14:textId="77777777" w:rsidR="00D27D35" w:rsidRDefault="7BE4F2E7" w:rsidP="00F14A4A">
      <w:pPr>
        <w:pStyle w:val="CORPOHOMERO"/>
      </w:pPr>
      <w:r>
        <w:t xml:space="preserve">Considerando que o Código Civil </w:t>
      </w:r>
      <w:r w:rsidR="00D27D35">
        <w:t xml:space="preserve">classifica como nulo o negócio jurídico que não respeita a forma exigida pela legislação, </w:t>
      </w:r>
      <w:r>
        <w:t xml:space="preserve">tem-se que </w:t>
      </w:r>
      <w:r w:rsidR="00D27D35">
        <w:t>o contrato questionado nesta ação</w:t>
      </w:r>
      <w:r>
        <w:t xml:space="preserve"> não é suscetível de confirmação e nem </w:t>
      </w:r>
      <w:r w:rsidR="00D27D35">
        <w:t>poderá ser</w:t>
      </w:r>
      <w:r>
        <w:t xml:space="preserve"> convalesc</w:t>
      </w:r>
      <w:r w:rsidR="00D27D35">
        <w:t xml:space="preserve">ido </w:t>
      </w:r>
      <w:r>
        <w:t>pelo decurso do tempo (art. 169 CC).</w:t>
      </w:r>
    </w:p>
    <w:p w14:paraId="4309710E" w14:textId="77777777" w:rsidR="00776EF7" w:rsidRDefault="00D27D35" w:rsidP="00E76E5F">
      <w:pPr>
        <w:pStyle w:val="CORPOHOMERO"/>
      </w:pPr>
      <w:r>
        <w:t xml:space="preserve">Por conseguinte, </w:t>
      </w:r>
      <w:r w:rsidR="00E76E5F" w:rsidRPr="00EF2277">
        <w:rPr>
          <w:u w:val="single"/>
        </w:rPr>
        <w:t>haverá de ser declarado nulo o contrato de saque no cartão de crédito, com a consequente restituição das partes ao momento anterior da celebração</w:t>
      </w:r>
      <w:r w:rsidR="7BE4F2E7">
        <w:t xml:space="preserve"> (art. 182, CC).</w:t>
      </w:r>
      <w:r w:rsidR="00E76E5F">
        <w:t xml:space="preserve"> </w:t>
      </w:r>
    </w:p>
    <w:p w14:paraId="2AD9612A" w14:textId="0B61C722" w:rsidR="0090449C" w:rsidRDefault="0090449C" w:rsidP="00E76E5F">
      <w:pPr>
        <w:pStyle w:val="CORPOHOMERO"/>
      </w:pPr>
      <w:r>
        <w:t>Sobre o assunto colhe-se o seguinte precedente do TJPR:</w:t>
      </w:r>
    </w:p>
    <w:p w14:paraId="61B95F9F" w14:textId="715C4661" w:rsidR="0090449C" w:rsidRPr="0090449C" w:rsidRDefault="0090449C" w:rsidP="0090449C">
      <w:pPr>
        <w:pStyle w:val="CORPOHOMERO"/>
        <w:ind w:left="1134" w:firstLine="0"/>
        <w:rPr>
          <w:sz w:val="19"/>
          <w:szCs w:val="18"/>
        </w:rPr>
      </w:pPr>
      <w:r w:rsidRPr="0090449C">
        <w:rPr>
          <w:sz w:val="19"/>
          <w:szCs w:val="18"/>
        </w:rPr>
        <w:t xml:space="preserve">APELAÇÃO CÍVEL. AÇÃO DECLARATÓRIA DE NULIDADE E INEXIGIBILIDADE DE DESCONTO EM FOLHA DE PAGAMENTO C/C REPETIÇÃO DO INDÉBITO E DANOS MORAIS. NEGÓCIO JURÍDICO BANCÁRIO CELEBRADO COM BENEFICIÁRIA DA PREVIDÊNCIA SOCIAL. ART. 6º, CAPUT, DA LEI Nº 10.820/2003. CONTRATAÇÃO POR TELEFONE. Incabível. </w:t>
      </w:r>
      <w:r w:rsidRPr="0090449C">
        <w:rPr>
          <w:b/>
          <w:bCs/>
          <w:sz w:val="19"/>
          <w:szCs w:val="18"/>
        </w:rPr>
        <w:t>Inteligência do art. 3º, inciso III, da Instrução Normativa nº 28/2008 do INSS/pres, com alterações dadas pela nº 39/2009 do INSS/pres. Tese de nulidade contratual acolhida, por fundamento diverso. Desvirtuamento do contrato de cartão de crédito. Vício de vontade. Faturas em que não há descrição de quaisquer despesas feitas pela autora. Contrato de cartão de crédito. Nulo. Retorno ao status quo ante. Repetição dobrada. Definida</w:t>
      </w:r>
      <w:r w:rsidRPr="0090449C">
        <w:rPr>
          <w:sz w:val="19"/>
          <w:szCs w:val="18"/>
        </w:rPr>
        <w:t>. Compensação. Admissível</w:t>
      </w:r>
      <w:r w:rsidR="009D0A75">
        <w:rPr>
          <w:sz w:val="19"/>
          <w:szCs w:val="18"/>
        </w:rPr>
        <w:t>[...]</w:t>
      </w:r>
      <w:r w:rsidRPr="0090449C">
        <w:rPr>
          <w:sz w:val="19"/>
          <w:szCs w:val="18"/>
        </w:rPr>
        <w:t xml:space="preserve"> (TJPR; ApCiv 0004871-23.2021.8.16.0194; Curitiba; Décima Terceira Câmara Cível; Rel. Des. Fernando Ferreira de Moraes; Julg. 11/02/2022; DJPR 11/02/2022)</w:t>
      </w:r>
    </w:p>
    <w:p w14:paraId="0AD98590" w14:textId="076D6B49" w:rsidR="00AA5751" w:rsidRDefault="00776EF7" w:rsidP="00E76E5F">
      <w:pPr>
        <w:pStyle w:val="CORPOHOMERO"/>
      </w:pPr>
      <w:r>
        <w:t xml:space="preserve">Isso significa que </w:t>
      </w:r>
      <w:r w:rsidR="00E76E5F">
        <w:t>a parte demandante deverá restituir o valor que recebeu,</w:t>
      </w:r>
      <w:r>
        <w:t xml:space="preserve"> porém sem qualquer tipo de dobra, porque não houve ato de má-fé seu. De outro lado, </w:t>
      </w:r>
      <w:r w:rsidR="00E76E5F">
        <w:t xml:space="preserve">a parte </w:t>
      </w:r>
      <w:r w:rsidR="00E76E5F" w:rsidRPr="008E2CBB">
        <w:rPr>
          <w:u w:val="single"/>
        </w:rPr>
        <w:t>demandada deverá restitui</w:t>
      </w:r>
      <w:r w:rsidRPr="008E2CBB">
        <w:rPr>
          <w:u w:val="single"/>
        </w:rPr>
        <w:t>r à parte demandante o valor que pagou mensalmente a título de RMC, só que de forma dobrada</w:t>
      </w:r>
      <w:r>
        <w:t>, na forma do art. 42, parágrafo único do CDC</w:t>
      </w:r>
      <w:r w:rsidR="00CC2615" w:rsidRPr="7BE4F2E7">
        <w:rPr>
          <w:rStyle w:val="Refdenotaderodap"/>
          <w:rFonts w:asciiTheme="minorHAnsi" w:hAnsiTheme="minorHAnsi" w:cstheme="minorBidi"/>
          <w:b/>
          <w:bCs/>
          <w:sz w:val="24"/>
          <w:szCs w:val="24"/>
        </w:rPr>
        <w:footnoteReference w:id="4"/>
      </w:r>
      <w:r>
        <w:t xml:space="preserve">, principalmente porque sabia que não poderia formar o contrato pelo meio de elegeu. </w:t>
      </w:r>
    </w:p>
    <w:p w14:paraId="04FC5363" w14:textId="29DF7A33" w:rsidR="00776EF7" w:rsidRDefault="00776EF7" w:rsidP="00E76E5F">
      <w:pPr>
        <w:pStyle w:val="CORPOHOMERO"/>
      </w:pPr>
      <w:r>
        <w:t xml:space="preserve">Tudo foi feito pela parte demandada de forma ardilosa e de estrema má-fé justamente para </w:t>
      </w:r>
      <w:r w:rsidR="008C3567">
        <w:t>induzir a parte demandante ao erro no momento da contratação. E isso fica muito claro quando se verifica o conteúdo da gravação da contratação.</w:t>
      </w:r>
    </w:p>
    <w:p w14:paraId="3245C82C" w14:textId="36F10D0F" w:rsidR="009709EB" w:rsidRPr="00BB3951" w:rsidRDefault="7BE4F2E7" w:rsidP="00CC2615">
      <w:pPr>
        <w:pStyle w:val="CORPOHOMERO"/>
        <w:rPr>
          <w:rFonts w:asciiTheme="minorHAnsi" w:hAnsiTheme="minorHAnsi" w:cstheme="minorHAnsi"/>
          <w:b/>
          <w:sz w:val="24"/>
          <w:szCs w:val="24"/>
          <w:u w:val="single"/>
        </w:rPr>
      </w:pPr>
      <w:r w:rsidRPr="7BE4F2E7">
        <w:rPr>
          <w:szCs w:val="23"/>
        </w:rPr>
        <w:t xml:space="preserve">Dessa forma, o contrato de saque no cartão de crédito consignado realizado (nº XXX) deverá ser declarado nulo, com a consequente </w:t>
      </w:r>
      <w:r w:rsidR="008C3567">
        <w:rPr>
          <w:szCs w:val="23"/>
        </w:rPr>
        <w:t>condenação da parte demandada à restituição de todos os valores pagos em razão deste contrato, de forma dobrada</w:t>
      </w:r>
      <w:r w:rsidR="00042E68">
        <w:rPr>
          <w:szCs w:val="23"/>
        </w:rPr>
        <w:t xml:space="preserve"> </w:t>
      </w:r>
      <w:r w:rsidR="009709EB" w:rsidRPr="00BB3951">
        <w:t xml:space="preserve">e com </w:t>
      </w:r>
      <w:r w:rsidR="009709EB" w:rsidRPr="00BB3951">
        <w:rPr>
          <w:b/>
          <w:bCs/>
        </w:rPr>
        <w:t>juros de mora de 1% ao mês</w:t>
      </w:r>
      <w:r w:rsidR="009709EB" w:rsidRPr="00BB3951">
        <w:t xml:space="preserve"> e </w:t>
      </w:r>
      <w:r w:rsidR="009709EB" w:rsidRPr="00BB3951">
        <w:rPr>
          <w:b/>
          <w:bCs/>
        </w:rPr>
        <w:t>correção monetária pelo IGPM-FGV</w:t>
      </w:r>
      <w:r w:rsidR="009709EB" w:rsidRPr="00BB3951">
        <w:t>,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61232F02"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9D0A75">
        <w:rPr>
          <w:rFonts w:asciiTheme="minorHAnsi" w:hAnsiTheme="minorHAnsi" w:cstheme="minorBidi"/>
          <w:b/>
          <w:bCs/>
          <w:sz w:val="24"/>
          <w:szCs w:val="24"/>
          <w:u w:val="single"/>
        </w:rPr>
        <w:t>2</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5CF78701"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xml:space="preserve">, na medida em que demonstra a probabilidade do direito à </w:t>
      </w:r>
      <w:r w:rsidR="008E2CBB">
        <w:t>invalidação contratual</w:t>
      </w:r>
      <w:r w:rsidRPr="00BB3951">
        <w:t>.</w:t>
      </w:r>
    </w:p>
    <w:p w14:paraId="3F091D4D" w14:textId="1F030A9B" w:rsidR="00F765C6" w:rsidRDefault="18498DC6" w:rsidP="00B03D30">
      <w:pPr>
        <w:pStyle w:val="CORPOHOMERO"/>
      </w:pPr>
      <w:r>
        <w:t xml:space="preserve">A documentação anexa expõe </w:t>
      </w:r>
      <w:r w:rsidR="00F765C6">
        <w:t>a violação da forma essencial de contratação de saque no cartão de crédito consignado, o que torna o negócio jurídico nulo.</w:t>
      </w:r>
    </w:p>
    <w:p w14:paraId="2BF80F4D" w14:textId="19FBEA8B"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7BE4F2E7">
        <w:rPr>
          <w:rStyle w:val="Refdenotaderodap"/>
          <w:rFonts w:asciiTheme="minorHAnsi" w:hAnsiTheme="minorHAnsi" w:cstheme="minorBidi"/>
          <w:sz w:val="24"/>
          <w:szCs w:val="24"/>
        </w:rPr>
        <w:footnoteReference w:id="5"/>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748FFBC2" w:rsidR="00E41746" w:rsidRPr="00676392" w:rsidRDefault="18498DC6" w:rsidP="001768D8">
      <w:pPr>
        <w:pStyle w:val="CORPOHOMERO"/>
        <w:rPr>
          <w:b/>
          <w:bCs/>
        </w:rPr>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 xml:space="preserve">há evidências </w:t>
      </w:r>
      <w:r w:rsidR="004D0C9B">
        <w:rPr>
          <w:u w:val="single"/>
        </w:rPr>
        <w:t xml:space="preserve">de que o contrato questionado </w:t>
      </w:r>
      <w:r w:rsidR="008A0DD1">
        <w:rPr>
          <w:u w:val="single"/>
        </w:rPr>
        <w:t>nesta demanda</w:t>
      </w:r>
      <w:r w:rsidR="004D0C9B">
        <w:rPr>
          <w:u w:val="single"/>
        </w:rPr>
        <w:t xml:space="preserve"> é nulo pelo vício essencial na sua forma</w:t>
      </w:r>
      <w:r w:rsidR="00676392">
        <w:rPr>
          <w:u w:val="single"/>
        </w:rPr>
        <w:t xml:space="preserve"> </w:t>
      </w:r>
      <w:r w:rsidR="00676392" w:rsidRPr="00676392">
        <w:t xml:space="preserve">(frise-se: </w:t>
      </w:r>
      <w:r w:rsidR="00676392">
        <w:t>contrato por meio telefônico não é admitido pela normativa do crédito consignado do INSS).</w:t>
      </w:r>
    </w:p>
    <w:p w14:paraId="1C5C17C8" w14:textId="3FA9F497" w:rsidR="000C74AF" w:rsidRDefault="000C74AF" w:rsidP="00E262D7">
      <w:pPr>
        <w:pStyle w:val="CORPOHOMERO"/>
      </w:pPr>
      <w:r>
        <w:t>O perigo da demora decorre da manutenção indevida de descontos na folha de pagamento da parte autora, o que a priva de ter acesso a parte de sua remuneração, a qual é essencial para fazer frente ao seu mínimo existencial.</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473BB402"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sidR="002749EE">
        <w:rPr>
          <w:b/>
          <w:bCs/>
        </w:rPr>
        <w:t>cesse todo e qualquer débito na folha de pagamento da parte autora em decorrência do contrato objeto da ação</w:t>
      </w:r>
      <w:r w:rsidR="00676392">
        <w:rPr>
          <w:b/>
          <w:bCs/>
        </w:rPr>
        <w:t>, bem assim para que não promova qualquer tipo de cobrança d</w:t>
      </w:r>
      <w:r w:rsidR="00811429">
        <w:rPr>
          <w:b/>
          <w:bCs/>
        </w:rPr>
        <w:t>e valores no curso da demanda, nem mesmo por meio de medidas coercitivas como negativação do nome.</w:t>
      </w:r>
      <w:r w:rsidR="002749EE">
        <w:rPr>
          <w:b/>
          <w:bCs/>
        </w:rPr>
        <w:t xml:space="preserve"> </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794B1B0C"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w:t>
      </w:r>
      <w:r w:rsidR="00C73CA9">
        <w:rPr>
          <w:rFonts w:asciiTheme="minorHAnsi" w:hAnsiTheme="minorHAnsi" w:cstheme="minorBidi"/>
          <w:sz w:val="20"/>
          <w:szCs w:val="20"/>
        </w:rPr>
        <w:t>cesse imediatamente todo e qualquer débito no benefício do INSS da parte demandante (NB n XXX) que seja oriundo do contrato de saque no cartão objeto desta demanda;</w:t>
      </w:r>
    </w:p>
    <w:p w14:paraId="23C1BA34" w14:textId="33E6A679" w:rsidR="00811429" w:rsidRDefault="00811429" w:rsidP="00012727">
      <w:pPr>
        <w:pStyle w:val="PargrafodaLista"/>
        <w:numPr>
          <w:ilvl w:val="2"/>
          <w:numId w:val="9"/>
        </w:numPr>
        <w:spacing w:after="0"/>
        <w:ind w:left="2552"/>
        <w:jc w:val="both"/>
        <w:rPr>
          <w:rFonts w:asciiTheme="minorHAnsi" w:hAnsiTheme="minorHAnsi" w:cstheme="minorBidi"/>
          <w:sz w:val="20"/>
          <w:szCs w:val="20"/>
        </w:rPr>
      </w:pPr>
      <w:r w:rsidRPr="00811429">
        <w:rPr>
          <w:rFonts w:asciiTheme="minorHAnsi" w:hAnsiTheme="minorHAnsi" w:cstheme="minorBidi"/>
          <w:sz w:val="20"/>
          <w:szCs w:val="20"/>
        </w:rPr>
        <w:t>que não promova qualquer tipo de cobrança de valores no curso da demanda, nem mesmo por meio de medidas coercitivas como negativação do nome.</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79619B60"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6E9F80A9"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7465008" w:rsidR="000F5A50"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e provas </w:t>
      </w:r>
      <w:proofErr w:type="gramStart"/>
      <w:r w:rsidRPr="18498DC6">
        <w:rPr>
          <w:rFonts w:asciiTheme="minorHAnsi" w:hAnsiTheme="minorHAnsi" w:cstheme="minorBidi"/>
        </w:rPr>
        <w:t>técnicas etc</w:t>
      </w:r>
      <w:proofErr w:type="gramEnd"/>
      <w:r w:rsidR="006479F5">
        <w:rPr>
          <w:rFonts w:asciiTheme="minorHAnsi" w:hAnsiTheme="minorHAnsi" w:cstheme="minorBidi"/>
        </w:rPr>
        <w:t>;</w:t>
      </w:r>
    </w:p>
    <w:p w14:paraId="4F9B06F7" w14:textId="77777777" w:rsidR="006479F5" w:rsidRPr="006479F5" w:rsidRDefault="006479F5" w:rsidP="006479F5">
      <w:pPr>
        <w:pStyle w:val="PargrafodaLista"/>
        <w:rPr>
          <w:rFonts w:asciiTheme="minorHAnsi" w:hAnsiTheme="minorHAnsi" w:cstheme="minorBidi"/>
        </w:rPr>
      </w:pPr>
    </w:p>
    <w:p w14:paraId="45C271F8" w14:textId="6CEA7047" w:rsidR="006479F5" w:rsidRPr="00BB3951" w:rsidRDefault="006479F5" w:rsidP="18498DC6">
      <w:pPr>
        <w:pStyle w:val="PargrafodaLista"/>
        <w:numPr>
          <w:ilvl w:val="0"/>
          <w:numId w:val="9"/>
        </w:numPr>
        <w:spacing w:after="0" w:line="360" w:lineRule="auto"/>
        <w:ind w:left="0" w:firstLine="1985"/>
        <w:jc w:val="both"/>
        <w:rPr>
          <w:rFonts w:asciiTheme="minorHAnsi" w:hAnsiTheme="minorHAnsi" w:cstheme="minorBidi"/>
        </w:rPr>
      </w:pPr>
      <w:r>
        <w:rPr>
          <w:rFonts w:asciiTheme="minorHAnsi" w:hAnsiTheme="minorHAnsi" w:cstheme="minorBidi"/>
        </w:rPr>
        <w:t>Se</w:t>
      </w:r>
      <w:r w:rsidR="00796D25">
        <w:rPr>
          <w:rFonts w:asciiTheme="minorHAnsi" w:hAnsiTheme="minorHAnsi" w:cstheme="minorBidi"/>
        </w:rPr>
        <w:t>ja determinado ao cartório do Juízo que realize a juntada aos autos da gravação em arquivo de áudio objeto link descrito no rodapé</w:t>
      </w:r>
      <w:r w:rsidR="00796D25">
        <w:rPr>
          <w:rStyle w:val="Refdenotaderodap"/>
          <w:rFonts w:asciiTheme="minorHAnsi" w:hAnsiTheme="minorHAnsi" w:cstheme="minorBidi"/>
        </w:rPr>
        <w:footnoteReference w:id="6"/>
      </w:r>
      <w:r w:rsidR="00796D25">
        <w:rPr>
          <w:rFonts w:asciiTheme="minorHAnsi" w:hAnsiTheme="minorHAnsi" w:cstheme="minorBidi"/>
        </w:rPr>
        <w:t xml:space="preserve">, porquanto é impossível à parte autora juntá-lo no sistema </w:t>
      </w:r>
      <w:r w:rsidR="000C51B3">
        <w:rPr>
          <w:rFonts w:asciiTheme="minorHAnsi" w:hAnsiTheme="minorHAnsi" w:cstheme="minorBidi"/>
        </w:rPr>
        <w:t>desse Tribunal (art. 11, §5º, da Lei 11.</w:t>
      </w:r>
      <w:r w:rsidR="00356ED9">
        <w:rPr>
          <w:rFonts w:asciiTheme="minorHAnsi" w:hAnsiTheme="minorHAnsi" w:cstheme="minorBidi"/>
        </w:rPr>
        <w:t>419/06).</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56B9BAD" w14:textId="77777777" w:rsidR="00BA4AB4" w:rsidRDefault="00F97046" w:rsidP="00242690">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declarar</w:t>
      </w:r>
      <w:r w:rsidR="00242690" w:rsidRPr="00242690">
        <w:rPr>
          <w:rFonts w:asciiTheme="minorHAnsi" w:hAnsiTheme="minorHAnsi" w:cstheme="minorBidi"/>
          <w:b/>
          <w:bCs/>
          <w:sz w:val="20"/>
          <w:szCs w:val="20"/>
        </w:rPr>
        <w:t xml:space="preserve"> </w:t>
      </w:r>
      <w:r>
        <w:rPr>
          <w:rFonts w:asciiTheme="minorHAnsi" w:hAnsiTheme="minorHAnsi" w:cstheme="minorBidi"/>
          <w:sz w:val="20"/>
          <w:szCs w:val="20"/>
        </w:rPr>
        <w:t>nulo o contrato nº XXXX, na forma do art. 166</w:t>
      </w:r>
      <w:r w:rsidR="00BA4AB4">
        <w:rPr>
          <w:rFonts w:asciiTheme="minorHAnsi" w:hAnsiTheme="minorHAnsi" w:cstheme="minorBidi"/>
          <w:sz w:val="20"/>
          <w:szCs w:val="20"/>
        </w:rPr>
        <w:t>, IV, do Código Civil, pois é vedada a contratação de saque no cartão de crédito consignado por meio de ligação telefônica;</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6318621F" w14:textId="11E41C53" w:rsidR="00DD18B5" w:rsidRPr="00DD18B5" w:rsidRDefault="009D3864" w:rsidP="00DD18B5">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 xml:space="preserve">que </w:t>
      </w:r>
      <w:r w:rsidR="00F8010B">
        <w:rPr>
          <w:rFonts w:asciiTheme="minorHAnsi" w:hAnsiTheme="minorHAnsi" w:cstheme="minorBidi"/>
          <w:sz w:val="20"/>
          <w:szCs w:val="20"/>
        </w:rPr>
        <w:t xml:space="preserve">as partes devem retornar ao status anterior à celebração do contrato, </w:t>
      </w:r>
      <w:r w:rsidR="00DD18B5">
        <w:rPr>
          <w:rFonts w:asciiTheme="minorHAnsi" w:hAnsiTheme="minorHAnsi" w:cstheme="minorBidi"/>
          <w:sz w:val="20"/>
          <w:szCs w:val="20"/>
        </w:rPr>
        <w:t xml:space="preserve">com a </w:t>
      </w:r>
      <w:r w:rsidR="00DD18B5" w:rsidRPr="00DD18B5">
        <w:rPr>
          <w:rFonts w:asciiTheme="minorHAnsi" w:hAnsiTheme="minorHAnsi" w:cstheme="minorBidi"/>
          <w:b/>
          <w:bCs/>
          <w:sz w:val="20"/>
          <w:szCs w:val="20"/>
        </w:rPr>
        <w:t>condenação</w:t>
      </w:r>
      <w:r w:rsidR="00DD18B5">
        <w:rPr>
          <w:rFonts w:asciiTheme="minorHAnsi" w:hAnsiTheme="minorHAnsi" w:cstheme="minorBidi"/>
          <w:sz w:val="20"/>
          <w:szCs w:val="20"/>
        </w:rPr>
        <w:t xml:space="preserve"> da parte demandada </w:t>
      </w:r>
      <w:r w:rsidR="00DD18B5" w:rsidRPr="00DD18B5">
        <w:rPr>
          <w:rFonts w:asciiTheme="minorHAnsi" w:hAnsiTheme="minorHAnsi" w:cstheme="minorBidi"/>
          <w:sz w:val="20"/>
          <w:szCs w:val="20"/>
        </w:rPr>
        <w:t xml:space="preserve">à restituição de todos os valores pagos em razão deste contrato, </w:t>
      </w:r>
      <w:r w:rsidR="00DD18B5" w:rsidRPr="00D40AB6">
        <w:rPr>
          <w:rFonts w:asciiTheme="minorHAnsi" w:hAnsiTheme="minorHAnsi" w:cstheme="minorBidi"/>
          <w:sz w:val="20"/>
          <w:szCs w:val="20"/>
          <w:u w:val="single"/>
        </w:rPr>
        <w:t>de forma dobrada e com juros de mora de 1% ao mês e correção monetária pelo IGPM-FGV</w:t>
      </w:r>
      <w:r w:rsidR="00DD18B5" w:rsidRPr="00DD18B5">
        <w:rPr>
          <w:rFonts w:asciiTheme="minorHAnsi" w:hAnsiTheme="minorHAnsi" w:cstheme="minorBidi"/>
          <w:sz w:val="20"/>
          <w:szCs w:val="20"/>
        </w:rPr>
        <w:t>, o que será apurado em posterior liquidação de sentença</w:t>
      </w:r>
      <w:r w:rsidR="00D40AB6">
        <w:rPr>
          <w:rFonts w:asciiTheme="minorHAnsi" w:hAnsiTheme="minorHAnsi" w:cstheme="minorBidi"/>
          <w:sz w:val="20"/>
          <w:szCs w:val="20"/>
        </w:rPr>
        <w:t>;</w:t>
      </w:r>
    </w:p>
    <w:p w14:paraId="01C7ACD7" w14:textId="77777777" w:rsidR="00DD18B5" w:rsidRPr="00DD18B5" w:rsidRDefault="00DD18B5" w:rsidP="00DD18B5">
      <w:pPr>
        <w:pStyle w:val="PargrafodaLista"/>
        <w:rPr>
          <w:rFonts w:asciiTheme="minorHAnsi" w:hAnsiTheme="minorHAnsi" w:cstheme="minorBid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21FB4C46"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6F6C08">
        <w:rPr>
          <w:rFonts w:asciiTheme="minorHAnsi" w:hAnsiTheme="minorHAnsi" w:cstheme="minorHAnsi"/>
          <w:noProof/>
          <w:sz w:val="24"/>
          <w:szCs w:val="24"/>
        </w:rPr>
        <w:t>7 de maio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46F77F29" w14:textId="28AA7D7D" w:rsidR="00405507" w:rsidRPr="00BB3951" w:rsidRDefault="00405507"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ANEXO 04 – faturas do cartão.</w:t>
      </w:r>
    </w:p>
    <w:sectPr w:rsidR="00405507" w:rsidRPr="00BB3951" w:rsidSect="0052536F">
      <w:headerReference w:type="default" r:id="rId9"/>
      <w:footerReference w:type="default" r:id="rId10"/>
      <w:type w:val="continuous"/>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12C2" w14:textId="77777777" w:rsidR="00C03CE1" w:rsidRDefault="00C03CE1">
      <w:r>
        <w:separator/>
      </w:r>
    </w:p>
  </w:endnote>
  <w:endnote w:type="continuationSeparator" w:id="0">
    <w:p w14:paraId="432B21BA" w14:textId="77777777" w:rsidR="00C03CE1" w:rsidRDefault="00C0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084B" w14:textId="77777777" w:rsidR="00C03CE1" w:rsidRDefault="00C03CE1">
      <w:r>
        <w:separator/>
      </w:r>
    </w:p>
  </w:footnote>
  <w:footnote w:type="continuationSeparator" w:id="0">
    <w:p w14:paraId="52244D99" w14:textId="77777777" w:rsidR="00C03CE1" w:rsidRDefault="00C03CE1">
      <w:r>
        <w:continuationSeparator/>
      </w:r>
    </w:p>
  </w:footnote>
  <w:footnote w:id="1">
    <w:p w14:paraId="211D5D1A" w14:textId="77777777" w:rsidR="001E1766" w:rsidRPr="00430619" w:rsidRDefault="001E1766"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Conforme procuração anexa.</w:t>
      </w:r>
    </w:p>
  </w:footnote>
  <w:footnote w:id="2">
    <w:p w14:paraId="6C9000D8" w14:textId="45718452" w:rsidR="003A55DB" w:rsidRDefault="003A55DB">
      <w:pPr>
        <w:pStyle w:val="Textodenotaderodap"/>
      </w:pPr>
      <w:r>
        <w:rPr>
          <w:rStyle w:val="Refdenotaderodap"/>
        </w:rPr>
        <w:footnoteRef/>
      </w:r>
      <w:r>
        <w:t xml:space="preserve"> Disponível em: </w:t>
      </w:r>
      <w:hyperlink r:id="rId1" w:history="1">
        <w:r w:rsidRPr="00CD7C60">
          <w:rPr>
            <w:rStyle w:val="Hyperlink"/>
          </w:rPr>
          <w:t>https://www.autorregulacaobancaria.com.br/pagina/45/24/pt-br/documentos</w:t>
        </w:r>
      </w:hyperlink>
      <w:r>
        <w:t xml:space="preserve">. </w:t>
      </w:r>
      <w:r w:rsidR="00717286">
        <w:t>Acesso em 02/05/22.</w:t>
      </w:r>
    </w:p>
  </w:footnote>
  <w:footnote w:id="3">
    <w:p w14:paraId="6CB4C9A2" w14:textId="1530EEB6" w:rsidR="7BE4F2E7" w:rsidRDefault="7BE4F2E7" w:rsidP="7BE4F2E7">
      <w:pPr>
        <w:pStyle w:val="Textodenotaderodap"/>
      </w:pPr>
      <w:r w:rsidRPr="7BE4F2E7">
        <w:rPr>
          <w:rStyle w:val="Refdenotaderodap"/>
        </w:rPr>
        <w:footnoteRef/>
      </w:r>
      <w:r w:rsidRPr="7BE4F2E7">
        <w:t xml:space="preserve"> art. </w:t>
      </w:r>
      <w:proofErr w:type="gramStart"/>
      <w:r w:rsidRPr="7BE4F2E7">
        <w:t>6º...</w:t>
      </w:r>
      <w:proofErr w:type="gramEnd"/>
      <w:r w:rsidRPr="7BE4F2E7">
        <w:t xml:space="preserve"> § 8º. É vedada a formalização de saque através de chamada telefônica (TELESAQUE).</w:t>
      </w:r>
    </w:p>
  </w:footnote>
  <w:footnote w:id="4">
    <w:p w14:paraId="0BB97DD4" w14:textId="77777777" w:rsidR="00CC2615" w:rsidRPr="00430619" w:rsidRDefault="00CC2615" w:rsidP="00CC2615">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5">
    <w:p w14:paraId="7EF33666" w14:textId="201B649A" w:rsidR="00014E9D" w:rsidRPr="00430619" w:rsidRDefault="00014E9D"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430619">
        <w:rPr>
          <w:rFonts w:asciiTheme="minorHAnsi" w:hAnsiTheme="minorHAnsi" w:cstheme="minorHAnsi"/>
          <w:sz w:val="18"/>
          <w:szCs w:val="18"/>
        </w:rPr>
        <w:t xml:space="preserve">Seção, </w:t>
      </w:r>
      <w:r w:rsidR="00D86795" w:rsidRPr="00430619">
        <w:rPr>
          <w:rFonts w:asciiTheme="minorHAnsi" w:hAnsiTheme="minorHAnsi" w:cstheme="minorHAnsi"/>
          <w:sz w:val="18"/>
          <w:szCs w:val="18"/>
        </w:rPr>
        <w:t>DJe 21.6.2012</w:t>
      </w:r>
      <w:r w:rsidRPr="00430619">
        <w:rPr>
          <w:rFonts w:asciiTheme="minorHAnsi" w:hAnsiTheme="minorHAnsi" w:cstheme="minorHAnsi"/>
          <w:sz w:val="18"/>
          <w:szCs w:val="18"/>
        </w:rPr>
        <w:t>). ... (REsp 1806813/SP, Rel. Ministro HERMAN BENJAMIN, SEGUNDA TURMA, julgado em 15/08/2019, DJe 10/09/2019)</w:t>
      </w:r>
    </w:p>
  </w:footnote>
  <w:footnote w:id="6">
    <w:p w14:paraId="0C3C26A5" w14:textId="482A844D" w:rsidR="00796D25" w:rsidRDefault="00796D25">
      <w:pPr>
        <w:pStyle w:val="Textodenotaderodap"/>
      </w:pPr>
      <w:r>
        <w:rPr>
          <w:rStyle w:val="Refdenotaderodap"/>
        </w:rPr>
        <w:footnoteRef/>
      </w:r>
      <w:r>
        <w:t xml:space="preserv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7FAC"/>
    <w:rsid w:val="00020335"/>
    <w:rsid w:val="0002140F"/>
    <w:rsid w:val="0002298F"/>
    <w:rsid w:val="00022BEC"/>
    <w:rsid w:val="000234D1"/>
    <w:rsid w:val="000259CD"/>
    <w:rsid w:val="00025FA4"/>
    <w:rsid w:val="0002682A"/>
    <w:rsid w:val="00030A05"/>
    <w:rsid w:val="00030EF1"/>
    <w:rsid w:val="000310F0"/>
    <w:rsid w:val="00032440"/>
    <w:rsid w:val="00032D7C"/>
    <w:rsid w:val="00033D15"/>
    <w:rsid w:val="00034C21"/>
    <w:rsid w:val="0003505C"/>
    <w:rsid w:val="000353A3"/>
    <w:rsid w:val="00035A0E"/>
    <w:rsid w:val="00035AAD"/>
    <w:rsid w:val="00036554"/>
    <w:rsid w:val="00036F63"/>
    <w:rsid w:val="00036FC2"/>
    <w:rsid w:val="00037039"/>
    <w:rsid w:val="000376CA"/>
    <w:rsid w:val="00041F39"/>
    <w:rsid w:val="00042E68"/>
    <w:rsid w:val="0004374D"/>
    <w:rsid w:val="0004379F"/>
    <w:rsid w:val="00043A3C"/>
    <w:rsid w:val="00046030"/>
    <w:rsid w:val="00046078"/>
    <w:rsid w:val="0004656A"/>
    <w:rsid w:val="00047297"/>
    <w:rsid w:val="000475EB"/>
    <w:rsid w:val="000501B3"/>
    <w:rsid w:val="00050227"/>
    <w:rsid w:val="000502F9"/>
    <w:rsid w:val="00050A85"/>
    <w:rsid w:val="0005170A"/>
    <w:rsid w:val="000524FD"/>
    <w:rsid w:val="000526A7"/>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0E42"/>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8AC"/>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51B3"/>
    <w:rsid w:val="000C6C53"/>
    <w:rsid w:val="000C74AF"/>
    <w:rsid w:val="000D2941"/>
    <w:rsid w:val="000D5009"/>
    <w:rsid w:val="000D5054"/>
    <w:rsid w:val="000D5354"/>
    <w:rsid w:val="000D6BF0"/>
    <w:rsid w:val="000D786E"/>
    <w:rsid w:val="000E05E4"/>
    <w:rsid w:val="000E2ADB"/>
    <w:rsid w:val="000E2B51"/>
    <w:rsid w:val="000E3620"/>
    <w:rsid w:val="000E4588"/>
    <w:rsid w:val="000E4CE9"/>
    <w:rsid w:val="000E5913"/>
    <w:rsid w:val="000E6F71"/>
    <w:rsid w:val="000F00E3"/>
    <w:rsid w:val="000F0626"/>
    <w:rsid w:val="000F17F5"/>
    <w:rsid w:val="000F189D"/>
    <w:rsid w:val="000F2B03"/>
    <w:rsid w:val="000F3D81"/>
    <w:rsid w:val="000F5A50"/>
    <w:rsid w:val="000F6F45"/>
    <w:rsid w:val="000F77A7"/>
    <w:rsid w:val="00100EA9"/>
    <w:rsid w:val="00101801"/>
    <w:rsid w:val="00101E94"/>
    <w:rsid w:val="0010203C"/>
    <w:rsid w:val="00102199"/>
    <w:rsid w:val="00102C6D"/>
    <w:rsid w:val="00102FB8"/>
    <w:rsid w:val="00103000"/>
    <w:rsid w:val="00103480"/>
    <w:rsid w:val="00103F48"/>
    <w:rsid w:val="00105867"/>
    <w:rsid w:val="001058AA"/>
    <w:rsid w:val="0010616C"/>
    <w:rsid w:val="001067A2"/>
    <w:rsid w:val="00106BD7"/>
    <w:rsid w:val="00106F2A"/>
    <w:rsid w:val="00107154"/>
    <w:rsid w:val="00110335"/>
    <w:rsid w:val="001110BB"/>
    <w:rsid w:val="0011209D"/>
    <w:rsid w:val="001132D9"/>
    <w:rsid w:val="00113615"/>
    <w:rsid w:val="0011437A"/>
    <w:rsid w:val="00116505"/>
    <w:rsid w:val="0011704C"/>
    <w:rsid w:val="001179B5"/>
    <w:rsid w:val="001179D5"/>
    <w:rsid w:val="00117A57"/>
    <w:rsid w:val="00122253"/>
    <w:rsid w:val="0012236E"/>
    <w:rsid w:val="0012449C"/>
    <w:rsid w:val="00124CCD"/>
    <w:rsid w:val="00125ADA"/>
    <w:rsid w:val="00125D35"/>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B8F"/>
    <w:rsid w:val="00147F74"/>
    <w:rsid w:val="001500DC"/>
    <w:rsid w:val="00150663"/>
    <w:rsid w:val="00153163"/>
    <w:rsid w:val="00153666"/>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67B9B"/>
    <w:rsid w:val="001704EC"/>
    <w:rsid w:val="00170677"/>
    <w:rsid w:val="001707C7"/>
    <w:rsid w:val="001735DF"/>
    <w:rsid w:val="001737E8"/>
    <w:rsid w:val="00174411"/>
    <w:rsid w:val="001750B5"/>
    <w:rsid w:val="001768D8"/>
    <w:rsid w:val="001771F1"/>
    <w:rsid w:val="001776E4"/>
    <w:rsid w:val="00177FB6"/>
    <w:rsid w:val="00180628"/>
    <w:rsid w:val="00181481"/>
    <w:rsid w:val="00182EF4"/>
    <w:rsid w:val="00183CCA"/>
    <w:rsid w:val="001846A7"/>
    <w:rsid w:val="00185810"/>
    <w:rsid w:val="001859F0"/>
    <w:rsid w:val="00185B2C"/>
    <w:rsid w:val="00186142"/>
    <w:rsid w:val="001869E4"/>
    <w:rsid w:val="00190457"/>
    <w:rsid w:val="00190BDE"/>
    <w:rsid w:val="00190F97"/>
    <w:rsid w:val="00191798"/>
    <w:rsid w:val="00193416"/>
    <w:rsid w:val="00194574"/>
    <w:rsid w:val="00195A82"/>
    <w:rsid w:val="001A0A00"/>
    <w:rsid w:val="001A1169"/>
    <w:rsid w:val="001A1329"/>
    <w:rsid w:val="001A18BC"/>
    <w:rsid w:val="001A2154"/>
    <w:rsid w:val="001A3866"/>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21"/>
    <w:rsid w:val="001C1263"/>
    <w:rsid w:val="001C1E56"/>
    <w:rsid w:val="001C2517"/>
    <w:rsid w:val="001C29D4"/>
    <w:rsid w:val="001C371E"/>
    <w:rsid w:val="001C4B7E"/>
    <w:rsid w:val="001C53BB"/>
    <w:rsid w:val="001C6347"/>
    <w:rsid w:val="001C6C5C"/>
    <w:rsid w:val="001C7D38"/>
    <w:rsid w:val="001D0308"/>
    <w:rsid w:val="001D1C03"/>
    <w:rsid w:val="001D1F95"/>
    <w:rsid w:val="001D1F98"/>
    <w:rsid w:val="001D3210"/>
    <w:rsid w:val="001D35E6"/>
    <w:rsid w:val="001D3B2B"/>
    <w:rsid w:val="001D56D4"/>
    <w:rsid w:val="001D601B"/>
    <w:rsid w:val="001D6131"/>
    <w:rsid w:val="001D6670"/>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07791"/>
    <w:rsid w:val="00210F17"/>
    <w:rsid w:val="00212010"/>
    <w:rsid w:val="00212E41"/>
    <w:rsid w:val="00213B10"/>
    <w:rsid w:val="00213CAD"/>
    <w:rsid w:val="00215324"/>
    <w:rsid w:val="00215604"/>
    <w:rsid w:val="002168C9"/>
    <w:rsid w:val="002176F1"/>
    <w:rsid w:val="0022013C"/>
    <w:rsid w:val="002212E8"/>
    <w:rsid w:val="00221B55"/>
    <w:rsid w:val="0022294D"/>
    <w:rsid w:val="00222F52"/>
    <w:rsid w:val="002236EB"/>
    <w:rsid w:val="00224565"/>
    <w:rsid w:val="00224603"/>
    <w:rsid w:val="002246D0"/>
    <w:rsid w:val="002249F8"/>
    <w:rsid w:val="002268CD"/>
    <w:rsid w:val="0022749A"/>
    <w:rsid w:val="00227FB2"/>
    <w:rsid w:val="00230472"/>
    <w:rsid w:val="00232B63"/>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690"/>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581"/>
    <w:rsid w:val="00261993"/>
    <w:rsid w:val="00263112"/>
    <w:rsid w:val="00263475"/>
    <w:rsid w:val="00263CA8"/>
    <w:rsid w:val="002648F1"/>
    <w:rsid w:val="0026674B"/>
    <w:rsid w:val="00266C9C"/>
    <w:rsid w:val="00267015"/>
    <w:rsid w:val="00267584"/>
    <w:rsid w:val="00267EE9"/>
    <w:rsid w:val="0027095C"/>
    <w:rsid w:val="00271510"/>
    <w:rsid w:val="00271579"/>
    <w:rsid w:val="00271764"/>
    <w:rsid w:val="002719F2"/>
    <w:rsid w:val="00271F05"/>
    <w:rsid w:val="00272370"/>
    <w:rsid w:val="002728FB"/>
    <w:rsid w:val="0027389A"/>
    <w:rsid w:val="002749EE"/>
    <w:rsid w:val="00275F0E"/>
    <w:rsid w:val="00276459"/>
    <w:rsid w:val="00276F89"/>
    <w:rsid w:val="002771FE"/>
    <w:rsid w:val="002777A2"/>
    <w:rsid w:val="00277904"/>
    <w:rsid w:val="002805B2"/>
    <w:rsid w:val="0028068F"/>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DBC"/>
    <w:rsid w:val="002A0396"/>
    <w:rsid w:val="002A1BD5"/>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656"/>
    <w:rsid w:val="002B7945"/>
    <w:rsid w:val="002C0827"/>
    <w:rsid w:val="002C2C55"/>
    <w:rsid w:val="002C4C1B"/>
    <w:rsid w:val="002C50B4"/>
    <w:rsid w:val="002C6668"/>
    <w:rsid w:val="002C7ECE"/>
    <w:rsid w:val="002D10BB"/>
    <w:rsid w:val="002D1A2F"/>
    <w:rsid w:val="002D1A4E"/>
    <w:rsid w:val="002D2051"/>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643"/>
    <w:rsid w:val="002E7E44"/>
    <w:rsid w:val="002F2E92"/>
    <w:rsid w:val="002F3DE1"/>
    <w:rsid w:val="002F4197"/>
    <w:rsid w:val="002F59E2"/>
    <w:rsid w:val="002F5CA9"/>
    <w:rsid w:val="002F6A2C"/>
    <w:rsid w:val="002F6B05"/>
    <w:rsid w:val="002F6D61"/>
    <w:rsid w:val="002F785C"/>
    <w:rsid w:val="002F7AE2"/>
    <w:rsid w:val="002F7AE3"/>
    <w:rsid w:val="00300A15"/>
    <w:rsid w:val="00301F7A"/>
    <w:rsid w:val="003029F1"/>
    <w:rsid w:val="00302A4D"/>
    <w:rsid w:val="00304EDB"/>
    <w:rsid w:val="00305208"/>
    <w:rsid w:val="003059F4"/>
    <w:rsid w:val="00306BF9"/>
    <w:rsid w:val="00307919"/>
    <w:rsid w:val="003102AD"/>
    <w:rsid w:val="0031193B"/>
    <w:rsid w:val="003121FB"/>
    <w:rsid w:val="00313568"/>
    <w:rsid w:val="003137A4"/>
    <w:rsid w:val="0031384B"/>
    <w:rsid w:val="00314091"/>
    <w:rsid w:val="003143DC"/>
    <w:rsid w:val="00315C58"/>
    <w:rsid w:val="00316DFF"/>
    <w:rsid w:val="00317B79"/>
    <w:rsid w:val="00320DA0"/>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6B8"/>
    <w:rsid w:val="00337B5B"/>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537AF"/>
    <w:rsid w:val="00355236"/>
    <w:rsid w:val="00355D9E"/>
    <w:rsid w:val="003562C9"/>
    <w:rsid w:val="00356ED9"/>
    <w:rsid w:val="00357E44"/>
    <w:rsid w:val="00357EB0"/>
    <w:rsid w:val="00357EE4"/>
    <w:rsid w:val="00360B28"/>
    <w:rsid w:val="00360FF4"/>
    <w:rsid w:val="00361DBD"/>
    <w:rsid w:val="00362E42"/>
    <w:rsid w:val="003637DD"/>
    <w:rsid w:val="00364CF5"/>
    <w:rsid w:val="00364E79"/>
    <w:rsid w:val="00365758"/>
    <w:rsid w:val="00366552"/>
    <w:rsid w:val="003665F9"/>
    <w:rsid w:val="003676C9"/>
    <w:rsid w:val="00370285"/>
    <w:rsid w:val="00370874"/>
    <w:rsid w:val="003710AE"/>
    <w:rsid w:val="0037166C"/>
    <w:rsid w:val="00371A3F"/>
    <w:rsid w:val="00372A97"/>
    <w:rsid w:val="00374ABF"/>
    <w:rsid w:val="00374B68"/>
    <w:rsid w:val="0037620C"/>
    <w:rsid w:val="003763BA"/>
    <w:rsid w:val="00377829"/>
    <w:rsid w:val="0037799C"/>
    <w:rsid w:val="003803F1"/>
    <w:rsid w:val="00381652"/>
    <w:rsid w:val="0038341D"/>
    <w:rsid w:val="00386639"/>
    <w:rsid w:val="00386701"/>
    <w:rsid w:val="003874F4"/>
    <w:rsid w:val="0039184B"/>
    <w:rsid w:val="00391903"/>
    <w:rsid w:val="00392888"/>
    <w:rsid w:val="00393213"/>
    <w:rsid w:val="003934B3"/>
    <w:rsid w:val="003939CD"/>
    <w:rsid w:val="00394189"/>
    <w:rsid w:val="00394B14"/>
    <w:rsid w:val="00395632"/>
    <w:rsid w:val="0039576F"/>
    <w:rsid w:val="003957C4"/>
    <w:rsid w:val="00397D87"/>
    <w:rsid w:val="003A014C"/>
    <w:rsid w:val="003A0A9A"/>
    <w:rsid w:val="003A1201"/>
    <w:rsid w:val="003A13A6"/>
    <w:rsid w:val="003A1710"/>
    <w:rsid w:val="003A1AC5"/>
    <w:rsid w:val="003A224D"/>
    <w:rsid w:val="003A2450"/>
    <w:rsid w:val="003A2867"/>
    <w:rsid w:val="003A3ABD"/>
    <w:rsid w:val="003A4455"/>
    <w:rsid w:val="003A55DB"/>
    <w:rsid w:val="003A59D8"/>
    <w:rsid w:val="003A65C4"/>
    <w:rsid w:val="003A696E"/>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2B29"/>
    <w:rsid w:val="003C34DD"/>
    <w:rsid w:val="003C4315"/>
    <w:rsid w:val="003C4806"/>
    <w:rsid w:val="003C51AA"/>
    <w:rsid w:val="003C54BA"/>
    <w:rsid w:val="003C631B"/>
    <w:rsid w:val="003C6866"/>
    <w:rsid w:val="003D024C"/>
    <w:rsid w:val="003D10DF"/>
    <w:rsid w:val="003D1925"/>
    <w:rsid w:val="003D1ECD"/>
    <w:rsid w:val="003D1ED1"/>
    <w:rsid w:val="003D1F4B"/>
    <w:rsid w:val="003D2017"/>
    <w:rsid w:val="003D226A"/>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289"/>
    <w:rsid w:val="003F16E5"/>
    <w:rsid w:val="003F3C81"/>
    <w:rsid w:val="003F5E23"/>
    <w:rsid w:val="003F6983"/>
    <w:rsid w:val="003F7055"/>
    <w:rsid w:val="003F7732"/>
    <w:rsid w:val="0040161D"/>
    <w:rsid w:val="00403E9F"/>
    <w:rsid w:val="00404988"/>
    <w:rsid w:val="00405507"/>
    <w:rsid w:val="0040724E"/>
    <w:rsid w:val="004101B8"/>
    <w:rsid w:val="004104FC"/>
    <w:rsid w:val="00410BB7"/>
    <w:rsid w:val="00410C4B"/>
    <w:rsid w:val="00411339"/>
    <w:rsid w:val="00412840"/>
    <w:rsid w:val="00414FD0"/>
    <w:rsid w:val="00416236"/>
    <w:rsid w:val="00416463"/>
    <w:rsid w:val="00416524"/>
    <w:rsid w:val="00416FF3"/>
    <w:rsid w:val="004203EA"/>
    <w:rsid w:val="004204D4"/>
    <w:rsid w:val="00420A30"/>
    <w:rsid w:val="00426F55"/>
    <w:rsid w:val="00427D86"/>
    <w:rsid w:val="00430619"/>
    <w:rsid w:val="0043086F"/>
    <w:rsid w:val="00430BBC"/>
    <w:rsid w:val="00430D40"/>
    <w:rsid w:val="0043182F"/>
    <w:rsid w:val="0043282D"/>
    <w:rsid w:val="00434BCA"/>
    <w:rsid w:val="00436B89"/>
    <w:rsid w:val="004376E8"/>
    <w:rsid w:val="00441223"/>
    <w:rsid w:val="00441779"/>
    <w:rsid w:val="00443679"/>
    <w:rsid w:val="00443BA8"/>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0C9B"/>
    <w:rsid w:val="004D2672"/>
    <w:rsid w:val="004D2BF6"/>
    <w:rsid w:val="004D2FBE"/>
    <w:rsid w:val="004D3BAE"/>
    <w:rsid w:val="004D3CAA"/>
    <w:rsid w:val="004D3E13"/>
    <w:rsid w:val="004D4168"/>
    <w:rsid w:val="004D4843"/>
    <w:rsid w:val="004D51D4"/>
    <w:rsid w:val="004D53FC"/>
    <w:rsid w:val="004D579F"/>
    <w:rsid w:val="004D5921"/>
    <w:rsid w:val="004D5E80"/>
    <w:rsid w:val="004D7E77"/>
    <w:rsid w:val="004E0B74"/>
    <w:rsid w:val="004E0D40"/>
    <w:rsid w:val="004E1C99"/>
    <w:rsid w:val="004E31BA"/>
    <w:rsid w:val="004E4B23"/>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87"/>
    <w:rsid w:val="00523B97"/>
    <w:rsid w:val="0052536F"/>
    <w:rsid w:val="005258C6"/>
    <w:rsid w:val="00525A8B"/>
    <w:rsid w:val="00526BC3"/>
    <w:rsid w:val="00527585"/>
    <w:rsid w:val="00527B98"/>
    <w:rsid w:val="00530B7F"/>
    <w:rsid w:val="005325B4"/>
    <w:rsid w:val="005325E6"/>
    <w:rsid w:val="005330CB"/>
    <w:rsid w:val="0053312D"/>
    <w:rsid w:val="005331A2"/>
    <w:rsid w:val="0053371F"/>
    <w:rsid w:val="005338C9"/>
    <w:rsid w:val="00535312"/>
    <w:rsid w:val="005362A7"/>
    <w:rsid w:val="005366FA"/>
    <w:rsid w:val="005369C1"/>
    <w:rsid w:val="00540F6D"/>
    <w:rsid w:val="0054111B"/>
    <w:rsid w:val="00541E80"/>
    <w:rsid w:val="005427C0"/>
    <w:rsid w:val="0054481A"/>
    <w:rsid w:val="0054521E"/>
    <w:rsid w:val="00545A3C"/>
    <w:rsid w:val="00545BA3"/>
    <w:rsid w:val="005463FC"/>
    <w:rsid w:val="0054756B"/>
    <w:rsid w:val="00547C2C"/>
    <w:rsid w:val="00547EB8"/>
    <w:rsid w:val="005504CB"/>
    <w:rsid w:val="00550A82"/>
    <w:rsid w:val="00551424"/>
    <w:rsid w:val="00551593"/>
    <w:rsid w:val="00551B20"/>
    <w:rsid w:val="00551F8F"/>
    <w:rsid w:val="005526BF"/>
    <w:rsid w:val="00552BE7"/>
    <w:rsid w:val="0055372E"/>
    <w:rsid w:val="005538F3"/>
    <w:rsid w:val="00553D37"/>
    <w:rsid w:val="005548C6"/>
    <w:rsid w:val="005572B3"/>
    <w:rsid w:val="005608EF"/>
    <w:rsid w:val="00561849"/>
    <w:rsid w:val="00561A62"/>
    <w:rsid w:val="0056384D"/>
    <w:rsid w:val="00563BBB"/>
    <w:rsid w:val="00564C76"/>
    <w:rsid w:val="00564CB9"/>
    <w:rsid w:val="00564D5B"/>
    <w:rsid w:val="0056504F"/>
    <w:rsid w:val="005656FE"/>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6F52"/>
    <w:rsid w:val="005876AB"/>
    <w:rsid w:val="00590075"/>
    <w:rsid w:val="005917AC"/>
    <w:rsid w:val="00591887"/>
    <w:rsid w:val="00594746"/>
    <w:rsid w:val="00596886"/>
    <w:rsid w:val="00596E05"/>
    <w:rsid w:val="00597961"/>
    <w:rsid w:val="005A10EB"/>
    <w:rsid w:val="005A1985"/>
    <w:rsid w:val="005A1AB0"/>
    <w:rsid w:val="005A1E50"/>
    <w:rsid w:val="005A36E4"/>
    <w:rsid w:val="005A384E"/>
    <w:rsid w:val="005A39BE"/>
    <w:rsid w:val="005A6876"/>
    <w:rsid w:val="005A6F0F"/>
    <w:rsid w:val="005B082D"/>
    <w:rsid w:val="005B2131"/>
    <w:rsid w:val="005B27F4"/>
    <w:rsid w:val="005B2BA3"/>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0F69"/>
    <w:rsid w:val="005E1238"/>
    <w:rsid w:val="005E1CB9"/>
    <w:rsid w:val="005E2038"/>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05E"/>
    <w:rsid w:val="00616BEE"/>
    <w:rsid w:val="00616D7F"/>
    <w:rsid w:val="00616EDB"/>
    <w:rsid w:val="00617C9D"/>
    <w:rsid w:val="00617D51"/>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7944"/>
    <w:rsid w:val="0064316C"/>
    <w:rsid w:val="00646AB1"/>
    <w:rsid w:val="006479F5"/>
    <w:rsid w:val="00647C2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2F0C"/>
    <w:rsid w:val="00673200"/>
    <w:rsid w:val="00675063"/>
    <w:rsid w:val="006751CC"/>
    <w:rsid w:val="00675980"/>
    <w:rsid w:val="00676392"/>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1EB7"/>
    <w:rsid w:val="0069246C"/>
    <w:rsid w:val="006941A2"/>
    <w:rsid w:val="0069598B"/>
    <w:rsid w:val="00696DFF"/>
    <w:rsid w:val="006A1B3D"/>
    <w:rsid w:val="006A21F6"/>
    <w:rsid w:val="006A32F4"/>
    <w:rsid w:val="006A33FD"/>
    <w:rsid w:val="006A3444"/>
    <w:rsid w:val="006A3AF1"/>
    <w:rsid w:val="006A42C6"/>
    <w:rsid w:val="006A47C5"/>
    <w:rsid w:val="006A4F07"/>
    <w:rsid w:val="006A6339"/>
    <w:rsid w:val="006A6820"/>
    <w:rsid w:val="006B1B38"/>
    <w:rsid w:val="006B2C8D"/>
    <w:rsid w:val="006B2FD7"/>
    <w:rsid w:val="006B3115"/>
    <w:rsid w:val="006B4415"/>
    <w:rsid w:val="006B54F8"/>
    <w:rsid w:val="006B5BC2"/>
    <w:rsid w:val="006B65DD"/>
    <w:rsid w:val="006B6F2D"/>
    <w:rsid w:val="006C164F"/>
    <w:rsid w:val="006C2E37"/>
    <w:rsid w:val="006C322F"/>
    <w:rsid w:val="006C3565"/>
    <w:rsid w:val="006C3AE5"/>
    <w:rsid w:val="006C4CC6"/>
    <w:rsid w:val="006C52A8"/>
    <w:rsid w:val="006C543D"/>
    <w:rsid w:val="006C589B"/>
    <w:rsid w:val="006C5B76"/>
    <w:rsid w:val="006C5ED5"/>
    <w:rsid w:val="006C6E4C"/>
    <w:rsid w:val="006D022F"/>
    <w:rsid w:val="006D029E"/>
    <w:rsid w:val="006D3C81"/>
    <w:rsid w:val="006D40B3"/>
    <w:rsid w:val="006D4DFF"/>
    <w:rsid w:val="006D5B80"/>
    <w:rsid w:val="006E1BE2"/>
    <w:rsid w:val="006E37F7"/>
    <w:rsid w:val="006E3819"/>
    <w:rsid w:val="006E4900"/>
    <w:rsid w:val="006E5D74"/>
    <w:rsid w:val="006E659F"/>
    <w:rsid w:val="006E7152"/>
    <w:rsid w:val="006E7C70"/>
    <w:rsid w:val="006F0481"/>
    <w:rsid w:val="006F07C4"/>
    <w:rsid w:val="006F0815"/>
    <w:rsid w:val="006F1716"/>
    <w:rsid w:val="006F2B60"/>
    <w:rsid w:val="006F2DBC"/>
    <w:rsid w:val="006F3D5E"/>
    <w:rsid w:val="006F49DD"/>
    <w:rsid w:val="006F60F0"/>
    <w:rsid w:val="006F6C08"/>
    <w:rsid w:val="007008E1"/>
    <w:rsid w:val="00702703"/>
    <w:rsid w:val="00702F40"/>
    <w:rsid w:val="00703735"/>
    <w:rsid w:val="00703A9B"/>
    <w:rsid w:val="00704E26"/>
    <w:rsid w:val="00705619"/>
    <w:rsid w:val="007063FF"/>
    <w:rsid w:val="007068F4"/>
    <w:rsid w:val="0070692A"/>
    <w:rsid w:val="00706A99"/>
    <w:rsid w:val="00712144"/>
    <w:rsid w:val="0071231D"/>
    <w:rsid w:val="0071299D"/>
    <w:rsid w:val="00712CE5"/>
    <w:rsid w:val="007137E9"/>
    <w:rsid w:val="00715B89"/>
    <w:rsid w:val="00717286"/>
    <w:rsid w:val="00720557"/>
    <w:rsid w:val="00723F4D"/>
    <w:rsid w:val="00725CC5"/>
    <w:rsid w:val="007276F9"/>
    <w:rsid w:val="00727BC8"/>
    <w:rsid w:val="007300A9"/>
    <w:rsid w:val="00730291"/>
    <w:rsid w:val="007303BB"/>
    <w:rsid w:val="00730C00"/>
    <w:rsid w:val="00731794"/>
    <w:rsid w:val="00732258"/>
    <w:rsid w:val="00732F1F"/>
    <w:rsid w:val="007330D5"/>
    <w:rsid w:val="0073380E"/>
    <w:rsid w:val="007339EB"/>
    <w:rsid w:val="0073546B"/>
    <w:rsid w:val="00736FA2"/>
    <w:rsid w:val="00740F8C"/>
    <w:rsid w:val="0074107C"/>
    <w:rsid w:val="00741249"/>
    <w:rsid w:val="00741282"/>
    <w:rsid w:val="00742757"/>
    <w:rsid w:val="00743D9B"/>
    <w:rsid w:val="007441A4"/>
    <w:rsid w:val="0074585E"/>
    <w:rsid w:val="00746236"/>
    <w:rsid w:val="00747B6E"/>
    <w:rsid w:val="0075133E"/>
    <w:rsid w:val="00751E63"/>
    <w:rsid w:val="007526E0"/>
    <w:rsid w:val="00752714"/>
    <w:rsid w:val="00753657"/>
    <w:rsid w:val="00754C86"/>
    <w:rsid w:val="00755178"/>
    <w:rsid w:val="007551C5"/>
    <w:rsid w:val="00755938"/>
    <w:rsid w:val="00760B16"/>
    <w:rsid w:val="00760D83"/>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76EF7"/>
    <w:rsid w:val="00777060"/>
    <w:rsid w:val="0078013D"/>
    <w:rsid w:val="0078189D"/>
    <w:rsid w:val="007818BA"/>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5A40"/>
    <w:rsid w:val="007960F6"/>
    <w:rsid w:val="00796305"/>
    <w:rsid w:val="007965CB"/>
    <w:rsid w:val="00796939"/>
    <w:rsid w:val="00796D25"/>
    <w:rsid w:val="0079718A"/>
    <w:rsid w:val="0079773B"/>
    <w:rsid w:val="0079775C"/>
    <w:rsid w:val="0079779C"/>
    <w:rsid w:val="007A08FD"/>
    <w:rsid w:val="007A1778"/>
    <w:rsid w:val="007A180F"/>
    <w:rsid w:val="007A1BC1"/>
    <w:rsid w:val="007A3171"/>
    <w:rsid w:val="007A3391"/>
    <w:rsid w:val="007A45FE"/>
    <w:rsid w:val="007A4C0B"/>
    <w:rsid w:val="007A4D24"/>
    <w:rsid w:val="007A52E1"/>
    <w:rsid w:val="007A6B94"/>
    <w:rsid w:val="007A6EC2"/>
    <w:rsid w:val="007A6F55"/>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0EF0"/>
    <w:rsid w:val="007D2C32"/>
    <w:rsid w:val="007D357A"/>
    <w:rsid w:val="007D43AB"/>
    <w:rsid w:val="007D46CC"/>
    <w:rsid w:val="007D4794"/>
    <w:rsid w:val="007D58CF"/>
    <w:rsid w:val="007D59EB"/>
    <w:rsid w:val="007D68D4"/>
    <w:rsid w:val="007E2E8E"/>
    <w:rsid w:val="007E2FB1"/>
    <w:rsid w:val="007E31B3"/>
    <w:rsid w:val="007E5AFE"/>
    <w:rsid w:val="007E601D"/>
    <w:rsid w:val="007E64D2"/>
    <w:rsid w:val="007E6B49"/>
    <w:rsid w:val="007E740E"/>
    <w:rsid w:val="007E7730"/>
    <w:rsid w:val="007E7DC8"/>
    <w:rsid w:val="007E7FF6"/>
    <w:rsid w:val="007F0486"/>
    <w:rsid w:val="007F1DCD"/>
    <w:rsid w:val="007F2001"/>
    <w:rsid w:val="007F49A1"/>
    <w:rsid w:val="007F5A88"/>
    <w:rsid w:val="007F5EAF"/>
    <w:rsid w:val="007F6415"/>
    <w:rsid w:val="007F7839"/>
    <w:rsid w:val="00800B22"/>
    <w:rsid w:val="00800B74"/>
    <w:rsid w:val="00800CAE"/>
    <w:rsid w:val="00801F39"/>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29"/>
    <w:rsid w:val="00811489"/>
    <w:rsid w:val="008138BE"/>
    <w:rsid w:val="00814337"/>
    <w:rsid w:val="0081631F"/>
    <w:rsid w:val="0081663A"/>
    <w:rsid w:val="008171DC"/>
    <w:rsid w:val="00817DD3"/>
    <w:rsid w:val="0082016A"/>
    <w:rsid w:val="00820339"/>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1D2"/>
    <w:rsid w:val="00840F6E"/>
    <w:rsid w:val="00844012"/>
    <w:rsid w:val="00844230"/>
    <w:rsid w:val="00846788"/>
    <w:rsid w:val="00847206"/>
    <w:rsid w:val="008509F0"/>
    <w:rsid w:val="00850A08"/>
    <w:rsid w:val="008514AF"/>
    <w:rsid w:val="008514EE"/>
    <w:rsid w:val="00851D17"/>
    <w:rsid w:val="00851DA6"/>
    <w:rsid w:val="00851DCA"/>
    <w:rsid w:val="00852089"/>
    <w:rsid w:val="00852540"/>
    <w:rsid w:val="00852F6F"/>
    <w:rsid w:val="0085310E"/>
    <w:rsid w:val="0085377D"/>
    <w:rsid w:val="0085390B"/>
    <w:rsid w:val="00853F67"/>
    <w:rsid w:val="0085448A"/>
    <w:rsid w:val="00854DA4"/>
    <w:rsid w:val="00855019"/>
    <w:rsid w:val="008557B0"/>
    <w:rsid w:val="00855977"/>
    <w:rsid w:val="00855DC6"/>
    <w:rsid w:val="00856236"/>
    <w:rsid w:val="0085668F"/>
    <w:rsid w:val="00856C9B"/>
    <w:rsid w:val="00857A0E"/>
    <w:rsid w:val="0086059F"/>
    <w:rsid w:val="00861308"/>
    <w:rsid w:val="00861F76"/>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59F6"/>
    <w:rsid w:val="0087617E"/>
    <w:rsid w:val="008763B3"/>
    <w:rsid w:val="00877548"/>
    <w:rsid w:val="00877647"/>
    <w:rsid w:val="008816D8"/>
    <w:rsid w:val="008832E2"/>
    <w:rsid w:val="00883FAF"/>
    <w:rsid w:val="00884B68"/>
    <w:rsid w:val="00884BC6"/>
    <w:rsid w:val="0088574C"/>
    <w:rsid w:val="008864E4"/>
    <w:rsid w:val="00886992"/>
    <w:rsid w:val="00886E36"/>
    <w:rsid w:val="00887148"/>
    <w:rsid w:val="0088777F"/>
    <w:rsid w:val="00890B1D"/>
    <w:rsid w:val="008915FF"/>
    <w:rsid w:val="00893F16"/>
    <w:rsid w:val="008958D7"/>
    <w:rsid w:val="00896905"/>
    <w:rsid w:val="0089726D"/>
    <w:rsid w:val="008978D3"/>
    <w:rsid w:val="008A025D"/>
    <w:rsid w:val="008A0DD1"/>
    <w:rsid w:val="008A10B6"/>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0E2D"/>
    <w:rsid w:val="008C107D"/>
    <w:rsid w:val="008C281D"/>
    <w:rsid w:val="008C2F1E"/>
    <w:rsid w:val="008C34A9"/>
    <w:rsid w:val="008C3567"/>
    <w:rsid w:val="008C3C87"/>
    <w:rsid w:val="008C44DD"/>
    <w:rsid w:val="008C482E"/>
    <w:rsid w:val="008C5B47"/>
    <w:rsid w:val="008C6642"/>
    <w:rsid w:val="008C77B5"/>
    <w:rsid w:val="008D0F7A"/>
    <w:rsid w:val="008D32F2"/>
    <w:rsid w:val="008D33DC"/>
    <w:rsid w:val="008D3B96"/>
    <w:rsid w:val="008D3FF3"/>
    <w:rsid w:val="008D4536"/>
    <w:rsid w:val="008D4A85"/>
    <w:rsid w:val="008D5E13"/>
    <w:rsid w:val="008D6503"/>
    <w:rsid w:val="008D689E"/>
    <w:rsid w:val="008D72D4"/>
    <w:rsid w:val="008D7DA4"/>
    <w:rsid w:val="008E0142"/>
    <w:rsid w:val="008E1E5C"/>
    <w:rsid w:val="008E1F5D"/>
    <w:rsid w:val="008E23B9"/>
    <w:rsid w:val="008E23F7"/>
    <w:rsid w:val="008E252C"/>
    <w:rsid w:val="008E2CBB"/>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449C"/>
    <w:rsid w:val="0090548F"/>
    <w:rsid w:val="0090569B"/>
    <w:rsid w:val="00906583"/>
    <w:rsid w:val="009075FD"/>
    <w:rsid w:val="00910ADA"/>
    <w:rsid w:val="00911934"/>
    <w:rsid w:val="00912110"/>
    <w:rsid w:val="00912EB3"/>
    <w:rsid w:val="00913168"/>
    <w:rsid w:val="009139CC"/>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2621"/>
    <w:rsid w:val="00943555"/>
    <w:rsid w:val="00944074"/>
    <w:rsid w:val="009444E2"/>
    <w:rsid w:val="00945184"/>
    <w:rsid w:val="00945E73"/>
    <w:rsid w:val="00947A81"/>
    <w:rsid w:val="00947FEF"/>
    <w:rsid w:val="00950CF4"/>
    <w:rsid w:val="00952DA5"/>
    <w:rsid w:val="009530F3"/>
    <w:rsid w:val="00953973"/>
    <w:rsid w:val="009568AD"/>
    <w:rsid w:val="00956AB8"/>
    <w:rsid w:val="00957EE6"/>
    <w:rsid w:val="009606CD"/>
    <w:rsid w:val="009638CF"/>
    <w:rsid w:val="00963CD9"/>
    <w:rsid w:val="00965807"/>
    <w:rsid w:val="00966A08"/>
    <w:rsid w:val="00967B01"/>
    <w:rsid w:val="009709EB"/>
    <w:rsid w:val="00971FC5"/>
    <w:rsid w:val="00973569"/>
    <w:rsid w:val="00973FA5"/>
    <w:rsid w:val="009740CD"/>
    <w:rsid w:val="00974C68"/>
    <w:rsid w:val="009757B6"/>
    <w:rsid w:val="00975CFD"/>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075"/>
    <w:rsid w:val="00991D94"/>
    <w:rsid w:val="00991E75"/>
    <w:rsid w:val="0099298D"/>
    <w:rsid w:val="00993397"/>
    <w:rsid w:val="00993CE9"/>
    <w:rsid w:val="00994246"/>
    <w:rsid w:val="00994E95"/>
    <w:rsid w:val="00995349"/>
    <w:rsid w:val="00995468"/>
    <w:rsid w:val="00997BFD"/>
    <w:rsid w:val="009A0C60"/>
    <w:rsid w:val="009A165D"/>
    <w:rsid w:val="009A17E8"/>
    <w:rsid w:val="009A44B8"/>
    <w:rsid w:val="009A4500"/>
    <w:rsid w:val="009A4ED8"/>
    <w:rsid w:val="009A72C8"/>
    <w:rsid w:val="009B06CD"/>
    <w:rsid w:val="009B0E3C"/>
    <w:rsid w:val="009B21AA"/>
    <w:rsid w:val="009B23F9"/>
    <w:rsid w:val="009B285E"/>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2ED3"/>
    <w:rsid w:val="009C32EA"/>
    <w:rsid w:val="009C45BA"/>
    <w:rsid w:val="009C473E"/>
    <w:rsid w:val="009C72D5"/>
    <w:rsid w:val="009C7AF8"/>
    <w:rsid w:val="009C7DAE"/>
    <w:rsid w:val="009D01E5"/>
    <w:rsid w:val="009D0A75"/>
    <w:rsid w:val="009D157B"/>
    <w:rsid w:val="009D1956"/>
    <w:rsid w:val="009D324D"/>
    <w:rsid w:val="009D3864"/>
    <w:rsid w:val="009D387E"/>
    <w:rsid w:val="009D4311"/>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292E"/>
    <w:rsid w:val="009F44F7"/>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F0E"/>
    <w:rsid w:val="00A07764"/>
    <w:rsid w:val="00A102F3"/>
    <w:rsid w:val="00A103DD"/>
    <w:rsid w:val="00A11530"/>
    <w:rsid w:val="00A1185E"/>
    <w:rsid w:val="00A13CF4"/>
    <w:rsid w:val="00A14292"/>
    <w:rsid w:val="00A14B1B"/>
    <w:rsid w:val="00A155AC"/>
    <w:rsid w:val="00A161BC"/>
    <w:rsid w:val="00A16775"/>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06F"/>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67695"/>
    <w:rsid w:val="00A713BB"/>
    <w:rsid w:val="00A7260F"/>
    <w:rsid w:val="00A75362"/>
    <w:rsid w:val="00A767B5"/>
    <w:rsid w:val="00A768BB"/>
    <w:rsid w:val="00A77C2F"/>
    <w:rsid w:val="00A81570"/>
    <w:rsid w:val="00A840BD"/>
    <w:rsid w:val="00A87608"/>
    <w:rsid w:val="00A87CB9"/>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751"/>
    <w:rsid w:val="00AA5889"/>
    <w:rsid w:val="00AB0C83"/>
    <w:rsid w:val="00AB1498"/>
    <w:rsid w:val="00AB30DD"/>
    <w:rsid w:val="00AB3FB1"/>
    <w:rsid w:val="00AB47AF"/>
    <w:rsid w:val="00AB57F5"/>
    <w:rsid w:val="00AB6046"/>
    <w:rsid w:val="00AB7D81"/>
    <w:rsid w:val="00AC0213"/>
    <w:rsid w:val="00AC16C3"/>
    <w:rsid w:val="00AC1AEE"/>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0C5"/>
    <w:rsid w:val="00AE3E60"/>
    <w:rsid w:val="00AE45C5"/>
    <w:rsid w:val="00AE4B46"/>
    <w:rsid w:val="00AE5B7B"/>
    <w:rsid w:val="00AE5CD7"/>
    <w:rsid w:val="00AE6154"/>
    <w:rsid w:val="00AE6433"/>
    <w:rsid w:val="00AE6BF4"/>
    <w:rsid w:val="00AE6F2B"/>
    <w:rsid w:val="00AE6F31"/>
    <w:rsid w:val="00AE79D8"/>
    <w:rsid w:val="00AF0753"/>
    <w:rsid w:val="00AF184A"/>
    <w:rsid w:val="00AF2613"/>
    <w:rsid w:val="00AF2F74"/>
    <w:rsid w:val="00AF364B"/>
    <w:rsid w:val="00AF3CBC"/>
    <w:rsid w:val="00AF3F38"/>
    <w:rsid w:val="00AF429E"/>
    <w:rsid w:val="00AF5AA4"/>
    <w:rsid w:val="00AF5BCD"/>
    <w:rsid w:val="00AF6AC2"/>
    <w:rsid w:val="00AF70A6"/>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2083"/>
    <w:rsid w:val="00B44C66"/>
    <w:rsid w:val="00B45A17"/>
    <w:rsid w:val="00B46458"/>
    <w:rsid w:val="00B47009"/>
    <w:rsid w:val="00B47DE4"/>
    <w:rsid w:val="00B50942"/>
    <w:rsid w:val="00B52FDA"/>
    <w:rsid w:val="00B532C9"/>
    <w:rsid w:val="00B537F3"/>
    <w:rsid w:val="00B5514C"/>
    <w:rsid w:val="00B5600D"/>
    <w:rsid w:val="00B560BC"/>
    <w:rsid w:val="00B5773C"/>
    <w:rsid w:val="00B579DF"/>
    <w:rsid w:val="00B579E0"/>
    <w:rsid w:val="00B57D4B"/>
    <w:rsid w:val="00B603BE"/>
    <w:rsid w:val="00B60F64"/>
    <w:rsid w:val="00B62F8D"/>
    <w:rsid w:val="00B639CE"/>
    <w:rsid w:val="00B63CE5"/>
    <w:rsid w:val="00B63FB6"/>
    <w:rsid w:val="00B643A7"/>
    <w:rsid w:val="00B6775D"/>
    <w:rsid w:val="00B67D7A"/>
    <w:rsid w:val="00B7379E"/>
    <w:rsid w:val="00B74BE6"/>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0F6"/>
    <w:rsid w:val="00BA01C0"/>
    <w:rsid w:val="00BA176B"/>
    <w:rsid w:val="00BA2C48"/>
    <w:rsid w:val="00BA30CD"/>
    <w:rsid w:val="00BA33F5"/>
    <w:rsid w:val="00BA42AD"/>
    <w:rsid w:val="00BA48CE"/>
    <w:rsid w:val="00BA48F4"/>
    <w:rsid w:val="00BA4AB4"/>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0C6B"/>
    <w:rsid w:val="00BE123B"/>
    <w:rsid w:val="00BE1D22"/>
    <w:rsid w:val="00BE1DCA"/>
    <w:rsid w:val="00BE1F91"/>
    <w:rsid w:val="00BE2F1E"/>
    <w:rsid w:val="00BE3A93"/>
    <w:rsid w:val="00BE3DFC"/>
    <w:rsid w:val="00BE77BA"/>
    <w:rsid w:val="00BE78AD"/>
    <w:rsid w:val="00BF10CE"/>
    <w:rsid w:val="00BF1238"/>
    <w:rsid w:val="00BF171E"/>
    <w:rsid w:val="00BF68F8"/>
    <w:rsid w:val="00BF6B8D"/>
    <w:rsid w:val="00BF76E6"/>
    <w:rsid w:val="00BF7803"/>
    <w:rsid w:val="00C004AB"/>
    <w:rsid w:val="00C03CE1"/>
    <w:rsid w:val="00C0503B"/>
    <w:rsid w:val="00C06512"/>
    <w:rsid w:val="00C078DE"/>
    <w:rsid w:val="00C12873"/>
    <w:rsid w:val="00C165C2"/>
    <w:rsid w:val="00C17E51"/>
    <w:rsid w:val="00C2034A"/>
    <w:rsid w:val="00C21F2E"/>
    <w:rsid w:val="00C23304"/>
    <w:rsid w:val="00C25131"/>
    <w:rsid w:val="00C25425"/>
    <w:rsid w:val="00C260E6"/>
    <w:rsid w:val="00C26A9B"/>
    <w:rsid w:val="00C26B4F"/>
    <w:rsid w:val="00C27409"/>
    <w:rsid w:val="00C27CE5"/>
    <w:rsid w:val="00C27F52"/>
    <w:rsid w:val="00C30027"/>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1C5D"/>
    <w:rsid w:val="00C5287B"/>
    <w:rsid w:val="00C52DB2"/>
    <w:rsid w:val="00C543D6"/>
    <w:rsid w:val="00C54DC0"/>
    <w:rsid w:val="00C570CE"/>
    <w:rsid w:val="00C57A36"/>
    <w:rsid w:val="00C57B41"/>
    <w:rsid w:val="00C602EA"/>
    <w:rsid w:val="00C619E3"/>
    <w:rsid w:val="00C62342"/>
    <w:rsid w:val="00C6315B"/>
    <w:rsid w:val="00C63D9F"/>
    <w:rsid w:val="00C649F4"/>
    <w:rsid w:val="00C64D6E"/>
    <w:rsid w:val="00C66F7E"/>
    <w:rsid w:val="00C70F2B"/>
    <w:rsid w:val="00C72545"/>
    <w:rsid w:val="00C72E79"/>
    <w:rsid w:val="00C73CA9"/>
    <w:rsid w:val="00C7403B"/>
    <w:rsid w:val="00C74C45"/>
    <w:rsid w:val="00C75F27"/>
    <w:rsid w:val="00C767B7"/>
    <w:rsid w:val="00C77854"/>
    <w:rsid w:val="00C77E4C"/>
    <w:rsid w:val="00C80C83"/>
    <w:rsid w:val="00C827F6"/>
    <w:rsid w:val="00C8284E"/>
    <w:rsid w:val="00C84C52"/>
    <w:rsid w:val="00C85FD0"/>
    <w:rsid w:val="00C86C37"/>
    <w:rsid w:val="00C86DEF"/>
    <w:rsid w:val="00C90639"/>
    <w:rsid w:val="00C909D7"/>
    <w:rsid w:val="00C912E7"/>
    <w:rsid w:val="00C91641"/>
    <w:rsid w:val="00C91EF3"/>
    <w:rsid w:val="00C93A9E"/>
    <w:rsid w:val="00C941B8"/>
    <w:rsid w:val="00C941E2"/>
    <w:rsid w:val="00CA101F"/>
    <w:rsid w:val="00CA1BB6"/>
    <w:rsid w:val="00CA1F90"/>
    <w:rsid w:val="00CA3C63"/>
    <w:rsid w:val="00CA4E8D"/>
    <w:rsid w:val="00CA5444"/>
    <w:rsid w:val="00CA5555"/>
    <w:rsid w:val="00CA583A"/>
    <w:rsid w:val="00CA5C8F"/>
    <w:rsid w:val="00CA5FC6"/>
    <w:rsid w:val="00CA6745"/>
    <w:rsid w:val="00CB37D5"/>
    <w:rsid w:val="00CB4503"/>
    <w:rsid w:val="00CB4B02"/>
    <w:rsid w:val="00CB70DF"/>
    <w:rsid w:val="00CC0AA0"/>
    <w:rsid w:val="00CC0EA5"/>
    <w:rsid w:val="00CC12EB"/>
    <w:rsid w:val="00CC152D"/>
    <w:rsid w:val="00CC2615"/>
    <w:rsid w:val="00CC2872"/>
    <w:rsid w:val="00CC2D13"/>
    <w:rsid w:val="00CC2EC0"/>
    <w:rsid w:val="00CC3231"/>
    <w:rsid w:val="00CC3DEB"/>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17E"/>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0008"/>
    <w:rsid w:val="00D013E7"/>
    <w:rsid w:val="00D018B0"/>
    <w:rsid w:val="00D01D59"/>
    <w:rsid w:val="00D01FC4"/>
    <w:rsid w:val="00D023D2"/>
    <w:rsid w:val="00D02D5E"/>
    <w:rsid w:val="00D02D66"/>
    <w:rsid w:val="00D0358B"/>
    <w:rsid w:val="00D05B9A"/>
    <w:rsid w:val="00D066AA"/>
    <w:rsid w:val="00D070C7"/>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738"/>
    <w:rsid w:val="00D21CC3"/>
    <w:rsid w:val="00D21F8B"/>
    <w:rsid w:val="00D221E9"/>
    <w:rsid w:val="00D22F38"/>
    <w:rsid w:val="00D23AF5"/>
    <w:rsid w:val="00D23B4E"/>
    <w:rsid w:val="00D241B2"/>
    <w:rsid w:val="00D24F14"/>
    <w:rsid w:val="00D259AE"/>
    <w:rsid w:val="00D25C85"/>
    <w:rsid w:val="00D26065"/>
    <w:rsid w:val="00D26166"/>
    <w:rsid w:val="00D26FF8"/>
    <w:rsid w:val="00D2792D"/>
    <w:rsid w:val="00D279AF"/>
    <w:rsid w:val="00D27D35"/>
    <w:rsid w:val="00D27D95"/>
    <w:rsid w:val="00D31F3F"/>
    <w:rsid w:val="00D32B53"/>
    <w:rsid w:val="00D338C2"/>
    <w:rsid w:val="00D33BB4"/>
    <w:rsid w:val="00D33DCA"/>
    <w:rsid w:val="00D35825"/>
    <w:rsid w:val="00D36858"/>
    <w:rsid w:val="00D40AB6"/>
    <w:rsid w:val="00D40DE8"/>
    <w:rsid w:val="00D41EBC"/>
    <w:rsid w:val="00D42075"/>
    <w:rsid w:val="00D4287F"/>
    <w:rsid w:val="00D462A1"/>
    <w:rsid w:val="00D46643"/>
    <w:rsid w:val="00D4667F"/>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51E"/>
    <w:rsid w:val="00D65ED8"/>
    <w:rsid w:val="00D66083"/>
    <w:rsid w:val="00D66282"/>
    <w:rsid w:val="00D66398"/>
    <w:rsid w:val="00D672CD"/>
    <w:rsid w:val="00D677CA"/>
    <w:rsid w:val="00D67E49"/>
    <w:rsid w:val="00D7035F"/>
    <w:rsid w:val="00D70C1D"/>
    <w:rsid w:val="00D70C80"/>
    <w:rsid w:val="00D7353F"/>
    <w:rsid w:val="00D7390A"/>
    <w:rsid w:val="00D73F5F"/>
    <w:rsid w:val="00D74772"/>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40A0"/>
    <w:rsid w:val="00DC5A75"/>
    <w:rsid w:val="00DC671C"/>
    <w:rsid w:val="00DC6EF4"/>
    <w:rsid w:val="00DD0DED"/>
    <w:rsid w:val="00DD18B5"/>
    <w:rsid w:val="00DD2AC7"/>
    <w:rsid w:val="00DD2F4F"/>
    <w:rsid w:val="00DD2FCE"/>
    <w:rsid w:val="00DD35A8"/>
    <w:rsid w:val="00DD3CE9"/>
    <w:rsid w:val="00DD54AA"/>
    <w:rsid w:val="00DD5CA2"/>
    <w:rsid w:val="00DD632C"/>
    <w:rsid w:val="00DE0234"/>
    <w:rsid w:val="00DE1EF0"/>
    <w:rsid w:val="00DE231B"/>
    <w:rsid w:val="00DE27ED"/>
    <w:rsid w:val="00DE2B5D"/>
    <w:rsid w:val="00DE34DE"/>
    <w:rsid w:val="00DE3D83"/>
    <w:rsid w:val="00DE4824"/>
    <w:rsid w:val="00DE5357"/>
    <w:rsid w:val="00DE6739"/>
    <w:rsid w:val="00DE68AE"/>
    <w:rsid w:val="00DE708B"/>
    <w:rsid w:val="00DF152F"/>
    <w:rsid w:val="00DF1B82"/>
    <w:rsid w:val="00DF1EDA"/>
    <w:rsid w:val="00DF3FBD"/>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0CE"/>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62D7"/>
    <w:rsid w:val="00E27649"/>
    <w:rsid w:val="00E308F9"/>
    <w:rsid w:val="00E31510"/>
    <w:rsid w:val="00E33697"/>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281"/>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33C"/>
    <w:rsid w:val="00E64408"/>
    <w:rsid w:val="00E669DC"/>
    <w:rsid w:val="00E66F99"/>
    <w:rsid w:val="00E67EA7"/>
    <w:rsid w:val="00E67EEA"/>
    <w:rsid w:val="00E73F0A"/>
    <w:rsid w:val="00E75864"/>
    <w:rsid w:val="00E75955"/>
    <w:rsid w:val="00E75CD4"/>
    <w:rsid w:val="00E76773"/>
    <w:rsid w:val="00E76E5F"/>
    <w:rsid w:val="00E76F99"/>
    <w:rsid w:val="00E777D9"/>
    <w:rsid w:val="00E801AF"/>
    <w:rsid w:val="00E814F2"/>
    <w:rsid w:val="00E81C64"/>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3A97"/>
    <w:rsid w:val="00EA4EFE"/>
    <w:rsid w:val="00EA69F7"/>
    <w:rsid w:val="00EA6F75"/>
    <w:rsid w:val="00EA7A96"/>
    <w:rsid w:val="00EA7C23"/>
    <w:rsid w:val="00EB04E4"/>
    <w:rsid w:val="00EB0747"/>
    <w:rsid w:val="00EB0C92"/>
    <w:rsid w:val="00EB0CE8"/>
    <w:rsid w:val="00EB2E69"/>
    <w:rsid w:val="00EB32A5"/>
    <w:rsid w:val="00EB3303"/>
    <w:rsid w:val="00EB470C"/>
    <w:rsid w:val="00EB4D7E"/>
    <w:rsid w:val="00EB4DC1"/>
    <w:rsid w:val="00EB56E3"/>
    <w:rsid w:val="00EB5FC6"/>
    <w:rsid w:val="00EB6E11"/>
    <w:rsid w:val="00EB6EBC"/>
    <w:rsid w:val="00EB6EF8"/>
    <w:rsid w:val="00EC0A3E"/>
    <w:rsid w:val="00EC1ECD"/>
    <w:rsid w:val="00EC34DD"/>
    <w:rsid w:val="00EC49BB"/>
    <w:rsid w:val="00EC4EE0"/>
    <w:rsid w:val="00EC567D"/>
    <w:rsid w:val="00EC56C6"/>
    <w:rsid w:val="00EC57C1"/>
    <w:rsid w:val="00EC6726"/>
    <w:rsid w:val="00EC67E3"/>
    <w:rsid w:val="00EC7386"/>
    <w:rsid w:val="00EC7CD0"/>
    <w:rsid w:val="00EC7DBF"/>
    <w:rsid w:val="00ED0232"/>
    <w:rsid w:val="00ED0B6D"/>
    <w:rsid w:val="00ED0D3C"/>
    <w:rsid w:val="00ED229F"/>
    <w:rsid w:val="00ED335E"/>
    <w:rsid w:val="00ED358A"/>
    <w:rsid w:val="00ED3AA2"/>
    <w:rsid w:val="00ED485A"/>
    <w:rsid w:val="00ED5F50"/>
    <w:rsid w:val="00ED6558"/>
    <w:rsid w:val="00ED70FD"/>
    <w:rsid w:val="00ED7381"/>
    <w:rsid w:val="00EE271B"/>
    <w:rsid w:val="00EE3604"/>
    <w:rsid w:val="00EE3C17"/>
    <w:rsid w:val="00EE4629"/>
    <w:rsid w:val="00EE50E5"/>
    <w:rsid w:val="00EE599D"/>
    <w:rsid w:val="00EE5CD7"/>
    <w:rsid w:val="00EE70D8"/>
    <w:rsid w:val="00EE7156"/>
    <w:rsid w:val="00EE73D9"/>
    <w:rsid w:val="00EE78CB"/>
    <w:rsid w:val="00EF0448"/>
    <w:rsid w:val="00EF1EFB"/>
    <w:rsid w:val="00EF2277"/>
    <w:rsid w:val="00EF2B67"/>
    <w:rsid w:val="00EF3903"/>
    <w:rsid w:val="00EF3FAD"/>
    <w:rsid w:val="00EF6609"/>
    <w:rsid w:val="00F0134C"/>
    <w:rsid w:val="00F016D9"/>
    <w:rsid w:val="00F0175F"/>
    <w:rsid w:val="00F01EF6"/>
    <w:rsid w:val="00F027F4"/>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A4A"/>
    <w:rsid w:val="00F14E06"/>
    <w:rsid w:val="00F15BE5"/>
    <w:rsid w:val="00F15BFD"/>
    <w:rsid w:val="00F165EC"/>
    <w:rsid w:val="00F17268"/>
    <w:rsid w:val="00F217CB"/>
    <w:rsid w:val="00F23127"/>
    <w:rsid w:val="00F2482F"/>
    <w:rsid w:val="00F24C13"/>
    <w:rsid w:val="00F24D0D"/>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3552"/>
    <w:rsid w:val="00F46403"/>
    <w:rsid w:val="00F465CB"/>
    <w:rsid w:val="00F47DDD"/>
    <w:rsid w:val="00F509C0"/>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2DDE"/>
    <w:rsid w:val="00F73DE9"/>
    <w:rsid w:val="00F740BC"/>
    <w:rsid w:val="00F74340"/>
    <w:rsid w:val="00F74AAB"/>
    <w:rsid w:val="00F74FC4"/>
    <w:rsid w:val="00F765C6"/>
    <w:rsid w:val="00F8010B"/>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97046"/>
    <w:rsid w:val="00FA0413"/>
    <w:rsid w:val="00FA0971"/>
    <w:rsid w:val="00FA151D"/>
    <w:rsid w:val="00FA27AB"/>
    <w:rsid w:val="00FA36B8"/>
    <w:rsid w:val="00FA3758"/>
    <w:rsid w:val="00FA4915"/>
    <w:rsid w:val="00FA4F16"/>
    <w:rsid w:val="00FA52C8"/>
    <w:rsid w:val="00FB22F0"/>
    <w:rsid w:val="00FB2E3D"/>
    <w:rsid w:val="00FB2E76"/>
    <w:rsid w:val="00FB3208"/>
    <w:rsid w:val="00FB417F"/>
    <w:rsid w:val="00FB4243"/>
    <w:rsid w:val="00FB44C5"/>
    <w:rsid w:val="00FB6B72"/>
    <w:rsid w:val="00FB77ED"/>
    <w:rsid w:val="00FC0378"/>
    <w:rsid w:val="00FC189E"/>
    <w:rsid w:val="00FC2D9C"/>
    <w:rsid w:val="00FC3548"/>
    <w:rsid w:val="00FC3D19"/>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 w:val="7BE4F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utorregulacaobancaria.com.br/pagina/45/24/pt-br/docume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135</TotalTime>
  <Pages>9</Pages>
  <Words>2433</Words>
  <Characters>12832</Characters>
  <Application>Microsoft Office Word</Application>
  <DocSecurity>0</DocSecurity>
  <Lines>106</Lines>
  <Paragraphs>30</Paragraphs>
  <ScaleCrop>false</ScaleCrop>
  <Company>Cível na Prática</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172</cp:revision>
  <cp:lastPrinted>2020-10-30T02:04:00Z</cp:lastPrinted>
  <dcterms:created xsi:type="dcterms:W3CDTF">2022-05-05T02:06:00Z</dcterms:created>
  <dcterms:modified xsi:type="dcterms:W3CDTF">2022-05-07T19:46:00Z</dcterms:modified>
</cp:coreProperties>
</file>