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LINK COM O ARQUIVO DO GLUCO CONTROL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008a00" w:val="clear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shd w:fill="008a00" w:val="clear"/>
            <w:rtl w:val="0"/>
          </w:rPr>
          <w:t xml:space="preserve">https://drive.google.com/drive/folders/18ziL4i3GdiKnakHjyYyHJRmlFV-nK31H?usp=sharing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8ziL4i3GdiKnakHjyYyHJRmlFV-nK31H?usp=sharing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