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90.0" w:type="dxa"/>
        <w:jc w:val="left"/>
        <w:tblInd w:w="7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98"/>
        <w:gridCol w:w="2844"/>
        <w:gridCol w:w="41"/>
        <w:gridCol w:w="2707"/>
        <w:tblGridChange w:id="0">
          <w:tblGrid>
            <w:gridCol w:w="3498"/>
            <w:gridCol w:w="2844"/>
            <w:gridCol w:w="41"/>
            <w:gridCol w:w="2707"/>
          </w:tblGrid>
        </w:tblGridChange>
      </w:tblGrid>
      <w:tr>
        <w:trPr>
          <w:cantSplit w:val="0"/>
          <w:trHeight w:val="84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Nome do cliente</w:t>
              <w:br w:type="textWrapping"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CPF/RG</w:t>
              <w:br w:type="textWrapping"/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Data de devolução</w:t>
              <w:br w:type="textWrapping"/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Número da OS</w:t>
              <w:br w:type="textWrapping"/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Endereço de coleta</w:t>
              <w:br w:type="textWrapping"/>
            </w:r>
          </w:p>
        </w:tc>
      </w:tr>
      <w:tr>
        <w:trPr>
          <w:cantSplit w:val="0"/>
          <w:trHeight w:val="87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Portador responsável</w:t>
              <w:br w:type="textWrapping"/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Modelo do aparelho</w:t>
              <w:br w:type="textWrapping"/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Marca</w:t>
              <w:br w:type="textWrapping"/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Esclarece ainda o consumidor que não forneceu senhas de desbloqueio de contas, Face ID, combinações de desbloqueio de contas ou aplicativos, ao motoboy. A empresa não solicita senhas por terceiros, devendo tais informações serem prestadas diretamente à loja através de seus telefones oficiais.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Declara o consumidor que recebeu seu aparelho nos moldes pactuados com a empresa, bem como que foram prestados todos os serviços contratados. </w:t>
            </w:r>
          </w:p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Declara o contratante que foi informado quanto ao prazo de garantia de 90 dias para serviços prestados e de 90 dias para peças.</w:t>
            </w:r>
          </w:p>
          <w:p w:rsidR="00000000" w:rsidDel="00000000" w:rsidP="00000000" w:rsidRDefault="00000000" w:rsidRPr="00000000" w14:paraId="00000012">
            <w:pPr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 garantia não cobre quedas, água, umidade, ou qualquer evento descrito nas cláusulas do contrato de prestação de serviços fornecido ao cliente. Ademais, a presente da garantia só cobre peças e serviços prestados pela empresa.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Assinatura cliente:  _______________________________________________________, Data:________,_________,_______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-426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0" w:left="1134" w:right="991" w:header="3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>
        <w:rFonts w:ascii="Arial Narrow" w:cs="Arial Narrow" w:eastAsia="Arial Narrow" w:hAnsi="Arial Narrow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r w:rsidDel="00000000" w:rsidR="00000000" w:rsidRPr="00000000">
      <w:rPr>
        <w:b w:val="1"/>
        <w:sz w:val="38"/>
        <w:szCs w:val="38"/>
        <w:rtl w:val="0"/>
      </w:rPr>
      <w:t xml:space="preserve">TERMO DE DEVOLUÇÃO - MOTOBOY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C66AB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3E3A7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E3A75"/>
  </w:style>
  <w:style w:type="paragraph" w:styleId="Rodap">
    <w:name w:val="footer"/>
    <w:basedOn w:val="Normal"/>
    <w:link w:val="RodapChar"/>
    <w:uiPriority w:val="99"/>
    <w:unhideWhenUsed w:val="1"/>
    <w:rsid w:val="003E3A7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E3A75"/>
  </w:style>
  <w:style w:type="table" w:styleId="Tabelacomgrade">
    <w:name w:val="Table Grid"/>
    <w:basedOn w:val="Tabelanormal"/>
    <w:uiPriority w:val="39"/>
    <w:rsid w:val="00A25EBD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TextodoEspaoReservado">
    <w:name w:val="Placeholder Text"/>
    <w:basedOn w:val="Fontepargpadro"/>
    <w:uiPriority w:val="99"/>
    <w:semiHidden w:val="1"/>
    <w:rsid w:val="00900862"/>
    <w:rPr>
      <w:color w:val="808080"/>
    </w:rPr>
  </w:style>
  <w:style w:type="paragraph" w:styleId="PargrafodaLista">
    <w:name w:val="List Paragraph"/>
    <w:basedOn w:val="Normal"/>
    <w:uiPriority w:val="34"/>
    <w:qFormat w:val="1"/>
    <w:rsid w:val="006011A8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4C065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4C065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4C065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4C0651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4C0651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981F2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981F20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YSKNnHlitOhEYxeNns/0+eluNWQ==">AMUW2mUj5ji+Vcx0Ex9O7G0pTXhk2QFtRYhciZvamzPWImK9MRHlPw1C/xTEoQdfiPxmpH+8m41XKeqv/e/VBjRiGRs3hHnWKGq+5oCHqg9eNglGA+EfHLM=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2021-11-04T19:39:00Z</dcterms:created>
  <dc:creator>Mariah Batista Fontes Prado</dc:creator>
</cp:coreProperties>
</file>