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62C71E04" w:rsidR="00741282" w:rsidRDefault="00B410DA" w:rsidP="00B410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>
        <w:rPr>
          <w:rFonts w:asciiTheme="minorHAnsi" w:hAnsiTheme="minorHAnsi" w:cstheme="minorHAnsi"/>
          <w:b/>
          <w:i/>
          <w:iCs/>
          <w:sz w:val="24"/>
          <w:szCs w:val="26"/>
        </w:rPr>
        <w:t xml:space="preserve">NOTIFICAÇÃO </w:t>
      </w:r>
      <w:commentRangeStart w:id="0"/>
      <w:r>
        <w:rPr>
          <w:rFonts w:asciiTheme="minorHAnsi" w:hAnsiTheme="minorHAnsi" w:cstheme="minorHAnsi"/>
          <w:b/>
          <w:i/>
          <w:iCs/>
          <w:sz w:val="24"/>
          <w:szCs w:val="26"/>
        </w:rPr>
        <w:t>EXTRAJUDICIAL</w:t>
      </w:r>
      <w:commentRangeEnd w:id="0"/>
      <w:r w:rsidR="009141C6">
        <w:rPr>
          <w:rStyle w:val="Refdecomentrio"/>
        </w:rPr>
        <w:commentReference w:id="0"/>
      </w:r>
    </w:p>
    <w:p w14:paraId="50F0B00A" w14:textId="77777777" w:rsidR="00BE1F91" w:rsidRPr="00BE1F91" w:rsidRDefault="00BE1F91" w:rsidP="00B410D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BFAB9C" w14:textId="57D6BF4D" w:rsidR="00412F4F" w:rsidRDefault="00412F4F" w:rsidP="00CD1B1B">
      <w:pPr>
        <w:pStyle w:val="TTULOHOMERO"/>
        <w:numPr>
          <w:ilvl w:val="0"/>
          <w:numId w:val="0"/>
        </w:numPr>
        <w:ind w:left="720"/>
      </w:pPr>
    </w:p>
    <w:p w14:paraId="7A88B242" w14:textId="77777777" w:rsidR="00AB44F0" w:rsidRDefault="00AB44F0" w:rsidP="00CD1B1B">
      <w:pPr>
        <w:pStyle w:val="TTULOHOMERO"/>
        <w:numPr>
          <w:ilvl w:val="0"/>
          <w:numId w:val="0"/>
        </w:numPr>
        <w:ind w:left="720"/>
      </w:pPr>
    </w:p>
    <w:p w14:paraId="443A0C38" w14:textId="77777777" w:rsidR="00AB44F0" w:rsidRDefault="00AB44F0" w:rsidP="00CD1B1B">
      <w:pPr>
        <w:pStyle w:val="TTULOHOMERO"/>
        <w:numPr>
          <w:ilvl w:val="0"/>
          <w:numId w:val="0"/>
        </w:numPr>
        <w:ind w:left="720"/>
      </w:pPr>
    </w:p>
    <w:p w14:paraId="4FCBA10A" w14:textId="77777777" w:rsidR="008C482E" w:rsidRDefault="008C482E" w:rsidP="008C482E">
      <w:pPr>
        <w:pStyle w:val="TTULOHOMERO"/>
        <w:numPr>
          <w:ilvl w:val="0"/>
          <w:numId w:val="0"/>
        </w:numPr>
        <w:ind w:left="720"/>
      </w:pPr>
    </w:p>
    <w:p w14:paraId="5B3C140A" w14:textId="122BC506" w:rsidR="00DF664B" w:rsidRDefault="00DF664B" w:rsidP="00DF664B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</w:t>
      </w:r>
      <w:r w:rsidR="004922A2">
        <w:rPr>
          <w:color w:val="FF0000"/>
        </w:rPr>
        <w:t>2</w:t>
      </w:r>
    </w:p>
    <w:p w14:paraId="2AD9A99D" w14:textId="77777777" w:rsidR="00DF664B" w:rsidRDefault="00DF664B" w:rsidP="00DF664B">
      <w:r>
        <w:t>Ao Senhor</w:t>
      </w:r>
    </w:p>
    <w:p w14:paraId="7B4CA7AD" w14:textId="77777777" w:rsidR="00DF664B" w:rsidRDefault="00DF664B" w:rsidP="00DF664B">
      <w:r>
        <w:t xml:space="preserve">Gerente da </w:t>
      </w:r>
      <w:r w:rsidRPr="00B13B8F">
        <w:rPr>
          <w:b/>
          <w:bCs/>
        </w:rPr>
        <w:t xml:space="preserve">conta nº </w:t>
      </w:r>
      <w:r w:rsidRPr="00A539EF">
        <w:rPr>
          <w:b/>
          <w:bCs/>
          <w:color w:val="FF0000"/>
        </w:rPr>
        <w:t>XXXX</w:t>
      </w:r>
    </w:p>
    <w:p w14:paraId="46C9882A" w14:textId="77777777" w:rsidR="00DF664B" w:rsidRDefault="00DF664B" w:rsidP="00DF664B">
      <w:r>
        <w:t xml:space="preserve">Agência </w:t>
      </w:r>
      <w:r w:rsidRPr="00A539EF">
        <w:rPr>
          <w:b/>
          <w:bCs/>
          <w:color w:val="FF0000"/>
        </w:rPr>
        <w:t>XXXX</w:t>
      </w:r>
      <w:r w:rsidRPr="00A539EF">
        <w:rPr>
          <w:color w:val="FF0000"/>
        </w:rPr>
        <w:t xml:space="preserve"> </w:t>
      </w:r>
      <w:r>
        <w:t xml:space="preserve">do Banco </w:t>
      </w:r>
      <w:r w:rsidRPr="00A539EF">
        <w:rPr>
          <w:color w:val="FF0000"/>
        </w:rPr>
        <w:t>XXXX</w:t>
      </w:r>
    </w:p>
    <w:p w14:paraId="3C7997E3" w14:textId="77777777" w:rsidR="00DF664B" w:rsidRDefault="00DF664B" w:rsidP="00DF664B"/>
    <w:p w14:paraId="207DE9C2" w14:textId="77777777" w:rsidR="003F6E58" w:rsidRDefault="003F6E58" w:rsidP="00DF664B"/>
    <w:p w14:paraId="74B787C2" w14:textId="77777777" w:rsidR="004E1335" w:rsidRDefault="004E1335" w:rsidP="00DF664B"/>
    <w:p w14:paraId="1FC4B722" w14:textId="0852784C" w:rsidR="00DF664B" w:rsidRDefault="00DF664B" w:rsidP="00DF664B">
      <w:r>
        <w:t xml:space="preserve">ASSUNTO: </w:t>
      </w:r>
      <w:r w:rsidR="00E162C2">
        <w:rPr>
          <w:b/>
          <w:bCs/>
        </w:rPr>
        <w:t>cobrança indevida _ anuidade de cartão de crédito</w:t>
      </w:r>
    </w:p>
    <w:p w14:paraId="58B25AC2" w14:textId="77777777" w:rsidR="00DF664B" w:rsidRDefault="00DF664B" w:rsidP="00DF664B"/>
    <w:p w14:paraId="10E8901A" w14:textId="77777777" w:rsidR="004E1335" w:rsidRDefault="004E1335" w:rsidP="00DF664B"/>
    <w:p w14:paraId="0646B49F" w14:textId="0FF6C0C0" w:rsidR="002417B6" w:rsidRDefault="00DF664B" w:rsidP="00DF664B">
      <w:pPr>
        <w:ind w:firstLine="1134"/>
        <w:jc w:val="both"/>
      </w:pPr>
      <w:r w:rsidRPr="00A539EF">
        <w:rPr>
          <w:color w:val="FF0000"/>
        </w:rPr>
        <w:t>FULANO DE TAL, brasileiro, estado civil, profissão, CPF nº XXX.XXX.XXX-XX, residente na rua XXX, Cidade – Estado</w:t>
      </w:r>
      <w:r>
        <w:t xml:space="preserve">, titular da conta corrente nº </w:t>
      </w:r>
      <w:r w:rsidRPr="00A539EF">
        <w:rPr>
          <w:color w:val="FF0000"/>
        </w:rPr>
        <w:t>XXXX</w:t>
      </w:r>
      <w:r>
        <w:t xml:space="preserve">, vinculada à agência </w:t>
      </w:r>
      <w:r w:rsidRPr="00A539EF">
        <w:rPr>
          <w:color w:val="FF0000"/>
        </w:rPr>
        <w:t xml:space="preserve">XXX </w:t>
      </w:r>
      <w:r>
        <w:t xml:space="preserve">do Banco </w:t>
      </w:r>
      <w:r w:rsidRPr="00A539EF">
        <w:rPr>
          <w:color w:val="FF0000"/>
        </w:rPr>
        <w:t>XXXX</w:t>
      </w:r>
      <w:r>
        <w:t xml:space="preserve">, por intermédio de seu advogado </w:t>
      </w:r>
      <w:r w:rsidRPr="00A539EF">
        <w:rPr>
          <w:color w:val="FF0000"/>
        </w:rPr>
        <w:t>CICLANO DE TAL, OAB/MS nº XXXXX, com escritório na RUA XXX</w:t>
      </w:r>
      <w:r>
        <w:t xml:space="preserve">, e-mail </w:t>
      </w:r>
      <w:hyperlink r:id="rId12" w:history="1">
        <w:r w:rsidRPr="00A539EF">
          <w:rPr>
            <w:rStyle w:val="Hyperlink"/>
            <w:color w:val="FF0000"/>
          </w:rPr>
          <w:t>XXXXX@gmail.com</w:t>
        </w:r>
      </w:hyperlink>
      <w:r>
        <w:t xml:space="preserve">, telefone nº </w:t>
      </w:r>
      <w:r w:rsidRPr="00A539EF">
        <w:rPr>
          <w:color w:val="FF0000"/>
        </w:rPr>
        <w:t>00-0000.0000</w:t>
      </w:r>
      <w:r>
        <w:t>, vem</w:t>
      </w:r>
      <w:r w:rsidR="004958F2">
        <w:t xml:space="preserve"> apresentar proposta de </w:t>
      </w:r>
      <w:r w:rsidR="004958F2" w:rsidRPr="004958F2">
        <w:rPr>
          <w:b/>
          <w:bCs/>
        </w:rPr>
        <w:t>SOLUÇÃO EXTRAJUDICIAL DE LITÍGIO</w:t>
      </w:r>
      <w:r w:rsidR="004958F2">
        <w:t xml:space="preserve"> e </w:t>
      </w:r>
      <w:r w:rsidRPr="009B4AC1">
        <w:rPr>
          <w:b/>
          <w:bCs/>
        </w:rPr>
        <w:t>SOLICITAR</w:t>
      </w:r>
      <w:r>
        <w:t xml:space="preserve"> </w:t>
      </w:r>
      <w:r w:rsidR="002417B6" w:rsidRPr="004958F2">
        <w:t>as seguintes informações</w:t>
      </w:r>
      <w:r w:rsidR="004958F2">
        <w:t>.</w:t>
      </w:r>
    </w:p>
    <w:p w14:paraId="68904D96" w14:textId="77777777" w:rsidR="004958F2" w:rsidRDefault="004958F2" w:rsidP="00DF664B">
      <w:pPr>
        <w:ind w:firstLine="1134"/>
        <w:jc w:val="both"/>
      </w:pPr>
    </w:p>
    <w:p w14:paraId="7E4D37A1" w14:textId="4A3F7FA5" w:rsidR="004958F2" w:rsidRPr="00DB7C71" w:rsidRDefault="004958F2" w:rsidP="004958F2">
      <w:pPr>
        <w:pStyle w:val="PargrafodaLista"/>
        <w:numPr>
          <w:ilvl w:val="0"/>
          <w:numId w:val="39"/>
        </w:numPr>
        <w:pBdr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>DA COBRANÇA INDEVIDA DE VALORES</w:t>
      </w:r>
    </w:p>
    <w:p w14:paraId="4B5E5E1C" w14:textId="10A1B2C1" w:rsidR="004958F2" w:rsidRDefault="004958F2" w:rsidP="004958F2">
      <w:pPr>
        <w:ind w:firstLine="1134"/>
        <w:jc w:val="both"/>
      </w:pPr>
      <w:r>
        <w:t xml:space="preserve">O </w:t>
      </w:r>
      <w:r w:rsidR="005F6870">
        <w:t xml:space="preserve">consumidor notificante constatou que </w:t>
      </w:r>
      <w:r w:rsidR="001C3034">
        <w:t>na</w:t>
      </w:r>
      <w:r w:rsidR="005F6870">
        <w:t xml:space="preserve"> sua conta ____, agência ___, </w:t>
      </w:r>
      <w:r w:rsidR="009900EA">
        <w:t>mantida</w:t>
      </w:r>
      <w:r w:rsidR="005F6870">
        <w:t xml:space="preserve"> junto a essa Instituição Financeira notificada</w:t>
      </w:r>
      <w:r w:rsidR="009900EA">
        <w:t>,</w:t>
      </w:r>
      <w:r w:rsidR="005F6870">
        <w:t xml:space="preserve"> </w:t>
      </w:r>
      <w:r w:rsidR="001C3034">
        <w:t xml:space="preserve">tem incidido débitos </w:t>
      </w:r>
      <w:r w:rsidR="009900EA">
        <w:t xml:space="preserve">com a descrição de </w:t>
      </w:r>
      <w:commentRangeStart w:id="1"/>
      <w:r w:rsidR="009900EA">
        <w:t>CART CRED ANUID</w:t>
      </w:r>
      <w:commentRangeEnd w:id="1"/>
      <w:r w:rsidR="00DD5E82">
        <w:rPr>
          <w:rStyle w:val="Refdecomentrio"/>
        </w:rPr>
        <w:commentReference w:id="1"/>
      </w:r>
      <w:r w:rsidR="009900EA">
        <w:t>, no valor mensal de R$ XXX,XXX, conforme provam os extratos anexos.</w:t>
      </w:r>
    </w:p>
    <w:p w14:paraId="294C204C" w14:textId="1C7B6CD4" w:rsidR="00E162C2" w:rsidRDefault="00E162C2" w:rsidP="004958F2">
      <w:pPr>
        <w:ind w:firstLine="1134"/>
        <w:jc w:val="both"/>
      </w:pPr>
      <w:r>
        <w:t xml:space="preserve">Acontece que o </w:t>
      </w:r>
      <w:r w:rsidRPr="00285D92">
        <w:rPr>
          <w:u w:val="single"/>
        </w:rPr>
        <w:t>notificante nunca contratou qualquer tipo de cartão de crédito</w:t>
      </w:r>
      <w:r>
        <w:t xml:space="preserve"> com essa Instituição Financeira, e </w:t>
      </w:r>
      <w:r w:rsidRPr="00285D92">
        <w:rPr>
          <w:u w:val="single"/>
        </w:rPr>
        <w:t>nem autorizou a realização de débitos de cartão de crédito</w:t>
      </w:r>
      <w:r>
        <w:t xml:space="preserve"> de outras instituições.</w:t>
      </w:r>
    </w:p>
    <w:p w14:paraId="24BD4146" w14:textId="12552BCD" w:rsidR="0018677E" w:rsidRDefault="000471FC" w:rsidP="004958F2">
      <w:pPr>
        <w:ind w:firstLine="1134"/>
        <w:jc w:val="both"/>
      </w:pPr>
      <w:r>
        <w:lastRenderedPageBreak/>
        <w:t xml:space="preserve">Nesse sentido, </w:t>
      </w:r>
      <w:r w:rsidR="00792A89">
        <w:t xml:space="preserve">são indevidos </w:t>
      </w:r>
      <w:r w:rsidR="0018677E">
        <w:t>todos os débitos que incidiram na conta do notificante com a rubrica acima especificada</w:t>
      </w:r>
      <w:r w:rsidR="00285D92">
        <w:t>, porque não há se falar em cobrança de anuidade de um cartão não contratado pelo notificante.</w:t>
      </w:r>
    </w:p>
    <w:p w14:paraId="4F96BC14" w14:textId="45407CEA" w:rsidR="00331CD8" w:rsidRDefault="007A487E" w:rsidP="004958F2">
      <w:pPr>
        <w:ind w:firstLine="1134"/>
        <w:jc w:val="both"/>
      </w:pPr>
      <w:r>
        <w:t xml:space="preserve">A cobrança indevida de valores por decorrência de cobrança de anuidade de cartão de crédito não solicitado pelo consumidor constituir verdadeiro fato do </w:t>
      </w:r>
      <w:r w:rsidR="00247A7F">
        <w:t>serviço</w:t>
      </w:r>
      <w:r w:rsidR="00523B5A">
        <w:t xml:space="preserve"> </w:t>
      </w:r>
      <w:r w:rsidR="00591869">
        <w:t xml:space="preserve">que enseja </w:t>
      </w:r>
      <w:r w:rsidR="0070133F">
        <w:t xml:space="preserve">o dever dessa instituição notificada de reparar os prejuízos materiais e </w:t>
      </w:r>
      <w:r w:rsidR="002B3767">
        <w:t>extrapatrimoniais</w:t>
      </w:r>
      <w:r w:rsidR="0070133F">
        <w:t xml:space="preserve"> experimentados pelo notificante.</w:t>
      </w:r>
    </w:p>
    <w:p w14:paraId="272C2B4F" w14:textId="22260A12" w:rsidR="00914FF9" w:rsidRDefault="0070133F" w:rsidP="004958F2">
      <w:pPr>
        <w:ind w:firstLine="1134"/>
        <w:jc w:val="both"/>
      </w:pPr>
      <w:r>
        <w:t xml:space="preserve">O </w:t>
      </w:r>
      <w:r w:rsidRPr="00914FF9">
        <w:rPr>
          <w:b/>
          <w:bCs/>
        </w:rPr>
        <w:t>prejuízo material</w:t>
      </w:r>
      <w:r>
        <w:t xml:space="preserve"> </w:t>
      </w:r>
      <w:r w:rsidR="00914FF9">
        <w:t>representa a t</w:t>
      </w:r>
      <w:r w:rsidR="00914FF9" w:rsidRPr="00914FF9">
        <w:rPr>
          <w:u w:val="single"/>
        </w:rPr>
        <w:t xml:space="preserve">otalidade dos valores que foram debitados na conta </w:t>
      </w:r>
      <w:r w:rsidR="00914FF9">
        <w:rPr>
          <w:u w:val="single"/>
        </w:rPr>
        <w:t>do</w:t>
      </w:r>
      <w:r w:rsidR="00914FF9" w:rsidRPr="00914FF9">
        <w:rPr>
          <w:u w:val="single"/>
        </w:rPr>
        <w:t xml:space="preserve"> notificante a título de anuidade do cartão de crédito acima destacado</w:t>
      </w:r>
      <w:r w:rsidR="00914FF9">
        <w:t>, sendo que o valor final deverá ser apurado pela notificada, eis que o notificante não tem acesso a todos os extratos dos períodos em que foram cobradas as anuidades.</w:t>
      </w:r>
    </w:p>
    <w:p w14:paraId="16FA713F" w14:textId="497C97FE" w:rsidR="00914FF9" w:rsidRDefault="00914FF9" w:rsidP="004958F2">
      <w:pPr>
        <w:ind w:firstLine="1134"/>
        <w:jc w:val="both"/>
      </w:pPr>
      <w:r>
        <w:t xml:space="preserve">O </w:t>
      </w:r>
      <w:r w:rsidRPr="00914FF9">
        <w:rPr>
          <w:b/>
          <w:bCs/>
        </w:rPr>
        <w:t>prejuízo extrapatrimonial</w:t>
      </w:r>
      <w:r>
        <w:t xml:space="preserve"> é presumido, na medida em que </w:t>
      </w:r>
      <w:r w:rsidR="00A53F6F">
        <w:t xml:space="preserve">o ato de debitar valores na conta do notificante sem sua prévia autorização lhe retirou parte de sua remuneração mensal e porque </w:t>
      </w:r>
      <w:commentRangeStart w:id="2"/>
      <w:commentRangeStart w:id="3"/>
      <w:r w:rsidR="00A53F6F">
        <w:t xml:space="preserve">nos meses em que o débito não foi saldado </w:t>
      </w:r>
      <w:r w:rsidR="00AF3097">
        <w:t xml:space="preserve">integralmente isso fez gerar no SCR anotação de débito </w:t>
      </w:r>
      <w:commentRangeEnd w:id="2"/>
      <w:r w:rsidR="00AF3097">
        <w:rPr>
          <w:rStyle w:val="Refdecomentrio"/>
        </w:rPr>
        <w:commentReference w:id="2"/>
      </w:r>
      <w:commentRangeEnd w:id="3"/>
      <w:r w:rsidR="0072603B">
        <w:rPr>
          <w:rStyle w:val="Refdecomentrio"/>
        </w:rPr>
        <w:commentReference w:id="3"/>
      </w:r>
      <w:r w:rsidR="00AF3097">
        <w:t>vencido. E isso viola o bom nome e a reputação do notificante no mercado de consumo.</w:t>
      </w:r>
      <w:r w:rsidR="003C33A1">
        <w:t xml:space="preserve"> </w:t>
      </w:r>
    </w:p>
    <w:p w14:paraId="63745903" w14:textId="6BE8895D" w:rsidR="00BC76B5" w:rsidRDefault="00643585" w:rsidP="004958F2">
      <w:pPr>
        <w:ind w:firstLine="1134"/>
        <w:jc w:val="both"/>
      </w:pPr>
      <w:r>
        <w:t>C</w:t>
      </w:r>
      <w:r w:rsidR="00BC76B5">
        <w:t xml:space="preserve">omo a parte notificante compreende que o caso é de fácil solução, </w:t>
      </w:r>
      <w:r w:rsidR="006D0763" w:rsidRPr="00A4582A">
        <w:rPr>
          <w:b/>
          <w:bCs/>
        </w:rPr>
        <w:t>apresenta-se a seguinte proposta de solução extrajudicial</w:t>
      </w:r>
      <w:r w:rsidR="006D0763">
        <w:t>:</w:t>
      </w:r>
    </w:p>
    <w:p w14:paraId="113F5EE2" w14:textId="1D3A9A83" w:rsidR="006D0763" w:rsidRDefault="006D0763" w:rsidP="006D0763">
      <w:pPr>
        <w:pStyle w:val="PargrafodaLista"/>
        <w:numPr>
          <w:ilvl w:val="0"/>
          <w:numId w:val="45"/>
        </w:numPr>
        <w:jc w:val="both"/>
      </w:pPr>
      <w:r>
        <w:t xml:space="preserve">Seja reconhecida a cobrança indevida dos valores na conta do notificante a título de </w:t>
      </w:r>
      <w:r w:rsidRPr="006D0763">
        <w:t>CART CRED ANUID</w:t>
      </w:r>
      <w:r w:rsidR="00E27C8C">
        <w:t>, com a imediata cessação dessa cobrança</w:t>
      </w:r>
      <w:r>
        <w:t>;</w:t>
      </w:r>
    </w:p>
    <w:p w14:paraId="2E7E6B87" w14:textId="543EAFE5" w:rsidR="006D0763" w:rsidRDefault="006D0763" w:rsidP="006D0763">
      <w:pPr>
        <w:pStyle w:val="PargrafodaLista"/>
        <w:numPr>
          <w:ilvl w:val="0"/>
          <w:numId w:val="45"/>
        </w:numPr>
        <w:jc w:val="both"/>
      </w:pPr>
      <w:r>
        <w:t>Todos os valores cobrados sob essa rubrica sejam restituídos ao notificante de forma dobrada,</w:t>
      </w:r>
      <w:r w:rsidR="00E646F8">
        <w:t xml:space="preserve"> com juros e correção monetária,</w:t>
      </w:r>
      <w:r>
        <w:t xml:space="preserve"> nos termos do art. 42, parágrafo único do CDC;</w:t>
      </w:r>
    </w:p>
    <w:p w14:paraId="65AAAFC5" w14:textId="63D4E061" w:rsidR="006D0763" w:rsidRDefault="008576AB" w:rsidP="006D0763">
      <w:pPr>
        <w:pStyle w:val="PargrafodaLista"/>
        <w:numPr>
          <w:ilvl w:val="0"/>
          <w:numId w:val="45"/>
        </w:numPr>
        <w:jc w:val="both"/>
      </w:pPr>
      <w:r>
        <w:t xml:space="preserve">Seja o notificante indenizado pelo prejuízo extrapatrimonial que sofreu, no valor de R$ </w:t>
      </w:r>
      <w:commentRangeStart w:id="4"/>
      <w:r>
        <w:t>XXXX,XXX</w:t>
      </w:r>
      <w:commentRangeEnd w:id="4"/>
      <w:r w:rsidR="0095472F">
        <w:rPr>
          <w:rStyle w:val="Refdecomentrio"/>
        </w:rPr>
        <w:commentReference w:id="4"/>
      </w:r>
      <w:r w:rsidR="003C7B65">
        <w:t>;</w:t>
      </w:r>
    </w:p>
    <w:p w14:paraId="3399E103" w14:textId="3A522898" w:rsidR="003C7B65" w:rsidRDefault="003C7B65" w:rsidP="006D0763">
      <w:pPr>
        <w:pStyle w:val="PargrafodaLista"/>
        <w:numPr>
          <w:ilvl w:val="0"/>
          <w:numId w:val="45"/>
        </w:numPr>
        <w:jc w:val="both"/>
      </w:pPr>
      <w:r>
        <w:t xml:space="preserve">Sejam pagos honorários advocacias ao procurador do notificante, no valor correspondente a 10% (dez por cento) </w:t>
      </w:r>
      <w:r w:rsidR="003655F8">
        <w:t xml:space="preserve">do valor </w:t>
      </w:r>
      <w:r w:rsidR="00A4582A">
        <w:t xml:space="preserve">total </w:t>
      </w:r>
      <w:r w:rsidR="003655F8">
        <w:t xml:space="preserve">a ser pago ao notificante. </w:t>
      </w:r>
    </w:p>
    <w:p w14:paraId="5F3FCC8A" w14:textId="3191E5C5" w:rsidR="009900EA" w:rsidRDefault="00A4582A" w:rsidP="004958F2">
      <w:pPr>
        <w:ind w:firstLine="1134"/>
        <w:jc w:val="both"/>
      </w:pPr>
      <w:r>
        <w:t xml:space="preserve">Não havendo acordo, </w:t>
      </w:r>
      <w:r w:rsidR="00256211">
        <w:t>serve a presente para solicitar os documentos seguintes.</w:t>
      </w:r>
    </w:p>
    <w:p w14:paraId="22952128" w14:textId="77777777" w:rsidR="00A01F0A" w:rsidRDefault="00A01F0A" w:rsidP="00DF664B">
      <w:pPr>
        <w:ind w:firstLine="1134"/>
        <w:jc w:val="both"/>
      </w:pPr>
    </w:p>
    <w:p w14:paraId="111AC73B" w14:textId="7FB91DCD" w:rsidR="0055528B" w:rsidRPr="00DB7C71" w:rsidRDefault="00BB6BD8" w:rsidP="00DB7C71">
      <w:pPr>
        <w:pStyle w:val="PargrafodaLista"/>
        <w:numPr>
          <w:ilvl w:val="0"/>
          <w:numId w:val="39"/>
        </w:numPr>
        <w:pBdr>
          <w:bottom w:val="single" w:sz="4" w:space="1" w:color="auto"/>
        </w:pBdr>
        <w:jc w:val="both"/>
        <w:rPr>
          <w:b/>
          <w:bCs/>
        </w:rPr>
      </w:pPr>
      <w:r w:rsidRPr="00DB7C71">
        <w:rPr>
          <w:b/>
          <w:bCs/>
        </w:rPr>
        <w:t>EXTRATO ANUAL CONSOLIDADO</w:t>
      </w:r>
    </w:p>
    <w:p w14:paraId="3EA28866" w14:textId="04E5F357" w:rsidR="00CA4980" w:rsidRDefault="00CA4980" w:rsidP="00E25E9D">
      <w:pPr>
        <w:ind w:firstLine="1134"/>
        <w:jc w:val="both"/>
      </w:pPr>
      <w:r>
        <w:t xml:space="preserve">Consoante o art. 19 da </w:t>
      </w:r>
      <w:r w:rsidRPr="002270BE">
        <w:rPr>
          <w:b/>
          <w:bCs/>
        </w:rPr>
        <w:t>Resolução CMN nº 3.919/2010</w:t>
      </w:r>
      <w:r>
        <w:t>, o consumidor tem direito ao chamado extrato anual consolidado, porém o solicitante nunca o recebeu.</w:t>
      </w:r>
    </w:p>
    <w:p w14:paraId="0EC7B5C3" w14:textId="28087FFD" w:rsidR="005126A5" w:rsidRDefault="00CA4980" w:rsidP="00E25E9D">
      <w:pPr>
        <w:ind w:firstLine="1134"/>
        <w:jc w:val="both"/>
      </w:pPr>
      <w:commentRangeStart w:id="5"/>
      <w:r>
        <w:t xml:space="preserve">Assim, </w:t>
      </w:r>
      <w:r w:rsidR="009A7884">
        <w:t>deve essa Instituição Financeira fornecer ao solicitante, e</w:t>
      </w:r>
      <w:r w:rsidR="00D345B0">
        <w:t xml:space="preserve">m relação à </w:t>
      </w:r>
      <w:r w:rsidR="00D345B0" w:rsidRPr="00D345B0">
        <w:rPr>
          <w:b/>
          <w:bCs/>
        </w:rPr>
        <w:t>conta nº ___, da agência ____</w:t>
      </w:r>
      <w:r w:rsidR="00D345B0" w:rsidRPr="00D345B0">
        <w:t>,</w:t>
      </w:r>
      <w:r w:rsidR="00362240">
        <w:t xml:space="preserve"> o </w:t>
      </w:r>
      <w:r w:rsidR="004F2B46">
        <w:t>EXTRATO ANUAL CONSOLIDADO (mês a mês)</w:t>
      </w:r>
      <w:r w:rsidR="005126A5">
        <w:t xml:space="preserve"> dos anos de </w:t>
      </w:r>
      <w:r w:rsidR="005126A5" w:rsidRPr="005126A5">
        <w:rPr>
          <w:u w:val="single"/>
        </w:rPr>
        <w:t>2017 até 2022</w:t>
      </w:r>
      <w:r w:rsidR="009A7884">
        <w:t>, no qual deverá constar as seguintes informações:</w:t>
      </w:r>
      <w:commentRangeEnd w:id="5"/>
      <w:r w:rsidR="00304613">
        <w:rPr>
          <w:rStyle w:val="Refdecomentrio"/>
        </w:rPr>
        <w:commentReference w:id="5"/>
      </w:r>
    </w:p>
    <w:p w14:paraId="5E755AA6" w14:textId="3715CD36" w:rsidR="00885C0E" w:rsidRPr="003E5DD6" w:rsidRDefault="003E5DD6" w:rsidP="003E5DD6">
      <w:pPr>
        <w:pStyle w:val="PargrafodaLista"/>
        <w:numPr>
          <w:ilvl w:val="0"/>
          <w:numId w:val="4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todas as </w:t>
      </w:r>
      <w:r w:rsidR="00885C0E" w:rsidRPr="003E5DD6">
        <w:rPr>
          <w:sz w:val="18"/>
          <w:szCs w:val="18"/>
          <w:u w:val="single"/>
        </w:rPr>
        <w:t>tarifa</w:t>
      </w:r>
      <w:r w:rsidRPr="003E5DD6">
        <w:rPr>
          <w:sz w:val="18"/>
          <w:szCs w:val="18"/>
          <w:u w:val="single"/>
        </w:rPr>
        <w:t>s</w:t>
      </w:r>
      <w:r>
        <w:rPr>
          <w:sz w:val="18"/>
          <w:szCs w:val="18"/>
        </w:rPr>
        <w:t xml:space="preserve"> que foram cobradas e debitas na conta supramencionada e em todos os anos citados;</w:t>
      </w:r>
    </w:p>
    <w:p w14:paraId="523F80E2" w14:textId="62253944" w:rsidR="00F46A4A" w:rsidRDefault="003E5DD6" w:rsidP="003E5DD6">
      <w:pPr>
        <w:pStyle w:val="PargrafodaLista"/>
        <w:numPr>
          <w:ilvl w:val="0"/>
          <w:numId w:val="40"/>
        </w:numPr>
        <w:jc w:val="both"/>
      </w:pPr>
      <w:r>
        <w:rPr>
          <w:sz w:val="18"/>
          <w:szCs w:val="18"/>
        </w:rPr>
        <w:t xml:space="preserve">os </w:t>
      </w:r>
      <w:r w:rsidR="00885C0E" w:rsidRPr="003E5DD6">
        <w:rPr>
          <w:sz w:val="18"/>
          <w:szCs w:val="18"/>
        </w:rPr>
        <w:t>juros, encargos moratórios, multas e demais despesas incidentes sobre operações de crédito e de arrendamento mercantil</w:t>
      </w:r>
      <w:r w:rsidR="00304613">
        <w:rPr>
          <w:sz w:val="18"/>
          <w:szCs w:val="18"/>
        </w:rPr>
        <w:t xml:space="preserve"> que foram debitados na conta supra e no período solicitado</w:t>
      </w:r>
      <w:r w:rsidR="00885C0E" w:rsidRPr="003E5DD6">
        <w:rPr>
          <w:sz w:val="18"/>
          <w:szCs w:val="18"/>
        </w:rPr>
        <w:t>.</w:t>
      </w:r>
      <w:r w:rsidR="00885C0E">
        <w:cr/>
      </w:r>
    </w:p>
    <w:p w14:paraId="6DF91BAC" w14:textId="77777777" w:rsidR="00256211" w:rsidRDefault="00256211" w:rsidP="00256211">
      <w:pPr>
        <w:pStyle w:val="PargrafodaLista"/>
        <w:ind w:left="1494"/>
        <w:jc w:val="both"/>
      </w:pPr>
    </w:p>
    <w:p w14:paraId="1F7399DE" w14:textId="7E8E660B" w:rsidR="00C64A2A" w:rsidRPr="00DB7C71" w:rsidRDefault="00C64A2A" w:rsidP="00DB7C71">
      <w:pPr>
        <w:pStyle w:val="PargrafodaLista"/>
        <w:numPr>
          <w:ilvl w:val="0"/>
          <w:numId w:val="39"/>
        </w:numPr>
        <w:pBdr>
          <w:bottom w:val="single" w:sz="4" w:space="1" w:color="auto"/>
        </w:pBdr>
        <w:jc w:val="both"/>
        <w:rPr>
          <w:b/>
          <w:bCs/>
        </w:rPr>
      </w:pPr>
      <w:r w:rsidRPr="00DB7C71">
        <w:rPr>
          <w:b/>
          <w:bCs/>
        </w:rPr>
        <w:t>CÓPIA DE CONTRATOS</w:t>
      </w:r>
      <w:r w:rsidR="009618BA">
        <w:rPr>
          <w:b/>
          <w:bCs/>
        </w:rPr>
        <w:t xml:space="preserve"> E FATURAS</w:t>
      </w:r>
    </w:p>
    <w:p w14:paraId="1F302FA7" w14:textId="7C748079" w:rsidR="00B45C46" w:rsidRDefault="00256211" w:rsidP="002F64B8">
      <w:pPr>
        <w:ind w:firstLine="1134"/>
        <w:jc w:val="both"/>
      </w:pPr>
      <w:r>
        <w:t xml:space="preserve">Se essa notificada insistir que houve contrato hábil a legitimar a cobrança, </w:t>
      </w:r>
      <w:r w:rsidR="00B45C46">
        <w:t>é direito do consumidor receber a sua via (</w:t>
      </w:r>
      <w:r w:rsidR="000F41B4">
        <w:t>Código de Defesa do Consumidor</w:t>
      </w:r>
      <w:r w:rsidR="0082532B">
        <w:rPr>
          <w:rStyle w:val="Refdenotaderodap"/>
        </w:rPr>
        <w:footnoteReference w:id="1"/>
      </w:r>
      <w:r w:rsidR="009B23F5">
        <w:t xml:space="preserve"> e</w:t>
      </w:r>
      <w:r w:rsidR="00EF32F9">
        <w:t xml:space="preserve"> </w:t>
      </w:r>
      <w:r w:rsidR="000F41B4">
        <w:t>autorregulação bancária</w:t>
      </w:r>
      <w:r w:rsidR="00EF32F9">
        <w:rPr>
          <w:rStyle w:val="Refdenotaderodap"/>
        </w:rPr>
        <w:footnoteReference w:id="2"/>
      </w:r>
      <w:r w:rsidR="00B45C46">
        <w:t>)</w:t>
      </w:r>
      <w:r w:rsidR="0082532B">
        <w:t>,</w:t>
      </w:r>
    </w:p>
    <w:p w14:paraId="1DBD0891" w14:textId="25E8F152" w:rsidR="00C64A2A" w:rsidRDefault="00F53637" w:rsidP="002F64B8">
      <w:pPr>
        <w:ind w:firstLine="1134"/>
        <w:jc w:val="both"/>
      </w:pPr>
      <w:r>
        <w:t xml:space="preserve">Desse modo, deve essa Instituição Financeira </w:t>
      </w:r>
      <w:r w:rsidR="007D576C" w:rsidRPr="001D79AC">
        <w:rPr>
          <w:b/>
          <w:bCs/>
        </w:rPr>
        <w:t xml:space="preserve">fornecer a </w:t>
      </w:r>
      <w:r w:rsidR="007D576C" w:rsidRPr="00434E9D">
        <w:rPr>
          <w:b/>
          <w:bCs/>
          <w:u w:val="single"/>
        </w:rPr>
        <w:t>cópia dos contratos</w:t>
      </w:r>
      <w:r w:rsidR="007D576C" w:rsidRPr="001D79AC">
        <w:rPr>
          <w:b/>
          <w:bCs/>
        </w:rPr>
        <w:t xml:space="preserve"> </w:t>
      </w:r>
      <w:r w:rsidR="00B45C46">
        <w:rPr>
          <w:b/>
          <w:bCs/>
        </w:rPr>
        <w:t xml:space="preserve">que dão suporte à cobrança da anuidade </w:t>
      </w:r>
      <w:r w:rsidR="009618BA">
        <w:rPr>
          <w:b/>
          <w:bCs/>
        </w:rPr>
        <w:t>debita na conta do consumidor</w:t>
      </w:r>
      <w:r w:rsidR="004F43E1">
        <w:t xml:space="preserve"> </w:t>
      </w:r>
    </w:p>
    <w:p w14:paraId="4F6D22AA" w14:textId="3EB3C68C" w:rsidR="009618BA" w:rsidRDefault="009618BA" w:rsidP="002F64B8">
      <w:pPr>
        <w:ind w:firstLine="1134"/>
        <w:jc w:val="both"/>
      </w:pPr>
      <w:r>
        <w:t xml:space="preserve">Além disso, deve ser fornecida a </w:t>
      </w:r>
      <w:r w:rsidRPr="00434E9D">
        <w:rPr>
          <w:b/>
          <w:bCs/>
        </w:rPr>
        <w:t>segunda via de todas as faturas</w:t>
      </w:r>
      <w:r>
        <w:t xml:space="preserve"> do cartão de crédito questionado nesta notificação.</w:t>
      </w:r>
    </w:p>
    <w:p w14:paraId="29948655" w14:textId="77777777" w:rsidR="009618BA" w:rsidRDefault="009618BA" w:rsidP="002F64B8">
      <w:pPr>
        <w:ind w:firstLine="1134"/>
        <w:jc w:val="both"/>
      </w:pPr>
    </w:p>
    <w:p w14:paraId="62E92200" w14:textId="081F167A" w:rsidR="005A1909" w:rsidRPr="005A1909" w:rsidRDefault="005A1909" w:rsidP="005A1909">
      <w:pPr>
        <w:pStyle w:val="PargrafodaLista"/>
        <w:numPr>
          <w:ilvl w:val="0"/>
          <w:numId w:val="39"/>
        </w:numPr>
        <w:pBdr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>PRAZO DE RESPOSTA</w:t>
      </w:r>
    </w:p>
    <w:p w14:paraId="296EB43F" w14:textId="45204FB8" w:rsidR="00DF664B" w:rsidRDefault="00DF664B" w:rsidP="00DF664B">
      <w:pPr>
        <w:ind w:firstLine="1134"/>
        <w:jc w:val="both"/>
      </w:pPr>
      <w:r>
        <w:t xml:space="preserve">O </w:t>
      </w:r>
      <w:r w:rsidRPr="00A74BD3">
        <w:rPr>
          <w:u w:val="single"/>
        </w:rPr>
        <w:t>prazo de resposta</w:t>
      </w:r>
      <w:r>
        <w:t xml:space="preserve"> ao presente é de </w:t>
      </w:r>
      <w:r w:rsidR="008B5C83">
        <w:rPr>
          <w:b/>
          <w:bCs/>
        </w:rPr>
        <w:t>15</w:t>
      </w:r>
      <w:r w:rsidRPr="00A74BD3">
        <w:rPr>
          <w:b/>
          <w:bCs/>
        </w:rPr>
        <w:t xml:space="preserve"> (</w:t>
      </w:r>
      <w:r w:rsidR="008B5C83">
        <w:rPr>
          <w:b/>
          <w:bCs/>
        </w:rPr>
        <w:t>quinze</w:t>
      </w:r>
      <w:r w:rsidRPr="00A74BD3">
        <w:rPr>
          <w:b/>
          <w:bCs/>
        </w:rPr>
        <w:t>) dias úteis</w:t>
      </w:r>
      <w:r>
        <w:t>, a contar de seu recebimento</w:t>
      </w:r>
      <w:r w:rsidR="00B53853">
        <w:t xml:space="preserve">, considerando que esse é o maior dos prazos </w:t>
      </w:r>
      <w:r w:rsidR="002608AB">
        <w:t>dentre na</w:t>
      </w:r>
      <w:r w:rsidR="002608AB" w:rsidRPr="002608AB">
        <w:t xml:space="preserve"> Resolução CMN nº 3.919/2010, </w:t>
      </w:r>
      <w:r w:rsidR="002608AB">
        <w:t xml:space="preserve">na </w:t>
      </w:r>
      <w:r w:rsidR="002608AB" w:rsidRPr="002608AB">
        <w:t xml:space="preserve">Resolução CMN nº2.835/01 </w:t>
      </w:r>
      <w:r w:rsidR="000B51A0">
        <w:t>e na</w:t>
      </w:r>
      <w:r w:rsidR="002608AB" w:rsidRPr="002608AB">
        <w:t xml:space="preserve"> Resolução CMN nº 5.004/2022.</w:t>
      </w:r>
      <w:r w:rsidR="002608AB">
        <w:t xml:space="preserve"> </w:t>
      </w:r>
    </w:p>
    <w:p w14:paraId="170593AE" w14:textId="2B571C58" w:rsidR="00DF664B" w:rsidRDefault="005D1BB1" w:rsidP="00DF664B">
      <w:pPr>
        <w:ind w:firstLine="1134"/>
        <w:jc w:val="both"/>
      </w:pPr>
      <w:r>
        <w:t xml:space="preserve">O </w:t>
      </w:r>
      <w:r w:rsidRPr="00A93329">
        <w:rPr>
          <w:b/>
          <w:bCs/>
          <w:u w:val="single"/>
        </w:rPr>
        <w:t>acesso a essas informações não poderá ser negado</w:t>
      </w:r>
      <w:r>
        <w:t xml:space="preserve"> ao </w:t>
      </w:r>
      <w:r w:rsidR="007749D9">
        <w:t xml:space="preserve">procurador signatário, porque o próprio Conselho Monetário Nacional assim autoriza no </w:t>
      </w:r>
      <w:r w:rsidR="00AA14D0">
        <w:t>§2º</w:t>
      </w:r>
      <w:r w:rsidR="00AA14D0">
        <w:rPr>
          <w:rStyle w:val="Refdenotaderodap"/>
        </w:rPr>
        <w:footnoteReference w:id="3"/>
      </w:r>
      <w:r w:rsidR="00AA14D0">
        <w:t xml:space="preserve"> do art. 1º da Resolução nº 2.835/2001</w:t>
      </w:r>
      <w:r w:rsidR="00507CCA">
        <w:t xml:space="preserve">, notadamente porque esta notificação vai instruída com </w:t>
      </w:r>
      <w:r w:rsidR="00A93329">
        <w:t xml:space="preserve">a </w:t>
      </w:r>
      <w:commentRangeStart w:id="6"/>
      <w:r w:rsidR="00DF664B">
        <w:t xml:space="preserve">cópia do documento pessoal </w:t>
      </w:r>
      <w:r w:rsidR="00A93329">
        <w:t>do consumidor</w:t>
      </w:r>
      <w:r w:rsidR="00DF664B">
        <w:t>, a cópia da procuração com poderes específicos e a cópia da carteira da OAB do subscritor da presente</w:t>
      </w:r>
      <w:commentRangeEnd w:id="6"/>
      <w:r w:rsidR="004D0B7F">
        <w:rPr>
          <w:rStyle w:val="Refdecomentrio"/>
        </w:rPr>
        <w:commentReference w:id="6"/>
      </w:r>
      <w:r w:rsidR="00DF664B">
        <w:t>.</w:t>
      </w:r>
    </w:p>
    <w:p w14:paraId="4BFF35EE" w14:textId="77777777" w:rsidR="00DF664B" w:rsidRDefault="00DF664B" w:rsidP="00DF664B">
      <w:pPr>
        <w:ind w:firstLine="1134"/>
        <w:jc w:val="both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18C4BC63" w14:textId="77777777" w:rsidR="00DF664B" w:rsidRDefault="00DF664B" w:rsidP="00DF664B">
      <w:pPr>
        <w:ind w:firstLine="1134"/>
        <w:jc w:val="both"/>
      </w:pPr>
      <w:r>
        <w:t>Atenciosamente,</w:t>
      </w:r>
    </w:p>
    <w:p w14:paraId="4E7BDC09" w14:textId="77777777" w:rsidR="00DF664B" w:rsidRPr="004F6F42" w:rsidRDefault="00DF664B" w:rsidP="00DF664B">
      <w:pPr>
        <w:ind w:firstLine="1134"/>
        <w:jc w:val="both"/>
        <w:rPr>
          <w:sz w:val="14"/>
          <w:szCs w:val="14"/>
        </w:rPr>
      </w:pPr>
      <w:r>
        <w:t>ADVOGADO</w:t>
      </w:r>
    </w:p>
    <w:p w14:paraId="4BDAA32F" w14:textId="1BA9C6CB" w:rsidR="007F6415" w:rsidRDefault="007F6415" w:rsidP="00DF664B">
      <w:pPr>
        <w:pStyle w:val="CORPOHOMERO"/>
        <w:rPr>
          <w:rStyle w:val="nfase"/>
          <w:i w:val="0"/>
          <w:iCs w:val="0"/>
        </w:rPr>
      </w:pPr>
    </w:p>
    <w:sectPr w:rsidR="007F6415" w:rsidSect="00973569">
      <w:headerReference w:type="default" r:id="rId13"/>
      <w:footerReference w:type="default" r:id="rId14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6-25T09:38:00Z" w:initials="HM">
    <w:p w14:paraId="7760F770" w14:textId="77777777" w:rsidR="005B4BC0" w:rsidRDefault="009141C6" w:rsidP="00062E3E">
      <w:pPr>
        <w:pStyle w:val="Textodecomentrio"/>
      </w:pPr>
      <w:r>
        <w:rPr>
          <w:rStyle w:val="Refdecomentrio"/>
        </w:rPr>
        <w:annotationRef/>
      </w:r>
      <w:r w:rsidR="005B4BC0">
        <w:rPr>
          <w:b/>
          <w:bCs/>
        </w:rPr>
        <w:t>MODELO DE NOTIFICAÇÃO PARA SOLUÇÃO EXTRAJUDICIAL E INFORMAÇÕES DE COBRANÇA INDEVIDA EM CARTÃO DE CRÉDITO (não solicitado)</w:t>
      </w:r>
    </w:p>
  </w:comment>
  <w:comment w:id="1" w:author="Homero Medeiros" w:date="2022-07-18T22:43:00Z" w:initials="HM">
    <w:p w14:paraId="7C55B710" w14:textId="7AD32DAD" w:rsidR="00DD5E82" w:rsidRDefault="00DD5E82" w:rsidP="00F13D4C">
      <w:pPr>
        <w:pStyle w:val="Textodecomentrio"/>
      </w:pPr>
      <w:r>
        <w:rPr>
          <w:rStyle w:val="Refdecomentrio"/>
        </w:rPr>
        <w:annotationRef/>
      </w:r>
      <w:r>
        <w:t>Verificar o código no extrato de cada caso</w:t>
      </w:r>
    </w:p>
  </w:comment>
  <w:comment w:id="2" w:author="Homero Medeiros" w:date="2022-07-18T22:55:00Z" w:initials="HM">
    <w:p w14:paraId="1196373A" w14:textId="77777777" w:rsidR="00AF3097" w:rsidRDefault="00AF3097" w:rsidP="00DF6866">
      <w:pPr>
        <w:pStyle w:val="Textodecomentrio"/>
      </w:pPr>
      <w:r>
        <w:rPr>
          <w:rStyle w:val="Refdecomentrio"/>
        </w:rPr>
        <w:annotationRef/>
      </w:r>
      <w:r>
        <w:t>Verificar se isso ocorreu no seu caso concreto.</w:t>
      </w:r>
    </w:p>
  </w:comment>
  <w:comment w:id="3" w:author="Homero Medeiros" w:date="2022-07-18T23:06:00Z" w:initials="HM">
    <w:p w14:paraId="7FE2C804" w14:textId="77777777" w:rsidR="008D038F" w:rsidRDefault="0072603B" w:rsidP="00711B87">
      <w:pPr>
        <w:pStyle w:val="Textodecomentrio"/>
      </w:pPr>
      <w:r>
        <w:rPr>
          <w:rStyle w:val="Refdecomentrio"/>
        </w:rPr>
        <w:annotationRef/>
      </w:r>
      <w:r w:rsidR="008D038F">
        <w:t>Cuidado com o temperamento que o STJ tem adotado quanto à súmula abaixo.</w:t>
      </w:r>
      <w:r w:rsidR="008D038F">
        <w:br/>
      </w:r>
      <w:r w:rsidR="008D038F">
        <w:br/>
      </w:r>
      <w:r w:rsidR="008D038F">
        <w:br/>
        <w:t>"Constitui prática comercial abusiva o envio de cartão de crédito sem prévia e expressa solicitação do consumidor, configurando-se ato ilícito indenizável e sujeito à aplicação de multa administrativa." (Súmula n.  532, Corte Especial, julgado em 3/6/2015, DJe de 8/6/2015.)</w:t>
      </w:r>
    </w:p>
  </w:comment>
  <w:comment w:id="4" w:author="Homero Medeiros" w:date="2022-07-18T22:59:00Z" w:initials="HM">
    <w:p w14:paraId="11419D91" w14:textId="501DF913" w:rsidR="0095472F" w:rsidRDefault="0095472F" w:rsidP="00EE1A10">
      <w:pPr>
        <w:pStyle w:val="Textodecomentrio"/>
      </w:pPr>
      <w:r>
        <w:rPr>
          <w:rStyle w:val="Refdecomentrio"/>
        </w:rPr>
        <w:annotationRef/>
      </w:r>
      <w:r>
        <w:t>Compreendo que é razoável trabalhar com o valor correspondente de 50% do que o seu tribunal tem fixado para esses tipos de danos.</w:t>
      </w:r>
    </w:p>
  </w:comment>
  <w:comment w:id="5" w:author="Homero Medeiros" w:date="2022-06-26T15:36:00Z" w:initials="HM">
    <w:p w14:paraId="09C9813C" w14:textId="26D86895" w:rsidR="00304613" w:rsidRDefault="00304613" w:rsidP="00285C6D">
      <w:pPr>
        <w:pStyle w:val="Textodecomentrio"/>
      </w:pPr>
      <w:r>
        <w:rPr>
          <w:rStyle w:val="Refdecomentrio"/>
        </w:rPr>
        <w:annotationRef/>
      </w:r>
      <w:r>
        <w:t>Não esquecer de personalizar os dados para o caso concreto. É sempre importante solicitar os últimos 5 anos.</w:t>
      </w:r>
    </w:p>
  </w:comment>
  <w:comment w:id="6" w:author="Homero Medeiros" w:date="2022-06-26T16:45:00Z" w:initials="HM">
    <w:p w14:paraId="31B0C3D6" w14:textId="77777777" w:rsidR="004D0B7F" w:rsidRDefault="004D0B7F" w:rsidP="002A21CB">
      <w:pPr>
        <w:pStyle w:val="Textodecomentrio"/>
      </w:pPr>
      <w:r>
        <w:rPr>
          <w:rStyle w:val="Refdecomentrio"/>
        </w:rPr>
        <w:annotationRef/>
      </w:r>
      <w:r>
        <w:t>Não esquecer de instruir a notificação com esses documentos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60F770" w15:done="0"/>
  <w15:commentEx w15:paraId="7C55B710" w15:done="0"/>
  <w15:commentEx w15:paraId="1196373A" w15:done="0"/>
  <w15:commentEx w15:paraId="7FE2C804" w15:paraIdParent="1196373A" w15:done="0"/>
  <w15:commentEx w15:paraId="11419D91" w15:done="0"/>
  <w15:commentEx w15:paraId="09C9813C" w15:done="0"/>
  <w15:commentEx w15:paraId="31B0C3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1561D" w16cex:dateUtc="2022-06-25T13:38:00Z"/>
  <w16cex:commentExtensible w16cex:durableId="268060AB" w16cex:dateUtc="2022-07-19T02:43:00Z"/>
  <w16cex:commentExtensible w16cex:durableId="26806365" w16cex:dateUtc="2022-07-19T02:55:00Z"/>
  <w16cex:commentExtensible w16cex:durableId="268065DD" w16cex:dateUtc="2022-07-19T03:06:00Z"/>
  <w16cex:commentExtensible w16cex:durableId="26806450" w16cex:dateUtc="2022-07-19T02:59:00Z"/>
  <w16cex:commentExtensible w16cex:durableId="2662FB8A" w16cex:dateUtc="2022-06-26T19:36:00Z"/>
  <w16cex:commentExtensible w16cex:durableId="26630BAD" w16cex:dateUtc="2022-06-26T2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60F770" w16cid:durableId="2661561D"/>
  <w16cid:commentId w16cid:paraId="7C55B710" w16cid:durableId="268060AB"/>
  <w16cid:commentId w16cid:paraId="1196373A" w16cid:durableId="26806365"/>
  <w16cid:commentId w16cid:paraId="7FE2C804" w16cid:durableId="268065DD"/>
  <w16cid:commentId w16cid:paraId="11419D91" w16cid:durableId="26806450"/>
  <w16cid:commentId w16cid:paraId="09C9813C" w16cid:durableId="2662FB8A"/>
  <w16cid:commentId w16cid:paraId="31B0C3D6" w16cid:durableId="26630B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380A" w14:textId="77777777" w:rsidR="005051A1" w:rsidRDefault="005051A1">
      <w:r>
        <w:separator/>
      </w:r>
    </w:p>
  </w:endnote>
  <w:endnote w:type="continuationSeparator" w:id="0">
    <w:p w14:paraId="68B65958" w14:textId="77777777" w:rsidR="005051A1" w:rsidRDefault="0050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71B4" w14:textId="77777777" w:rsidR="005051A1" w:rsidRDefault="005051A1">
      <w:r>
        <w:separator/>
      </w:r>
    </w:p>
  </w:footnote>
  <w:footnote w:type="continuationSeparator" w:id="0">
    <w:p w14:paraId="0C9F329B" w14:textId="77777777" w:rsidR="005051A1" w:rsidRDefault="005051A1">
      <w:r>
        <w:continuationSeparator/>
      </w:r>
    </w:p>
  </w:footnote>
  <w:footnote w:id="1">
    <w:p w14:paraId="4A955492" w14:textId="2F02B6FA" w:rsidR="0082532B" w:rsidRPr="00AA14D0" w:rsidRDefault="0082532B" w:rsidP="00AA14D0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</w:t>
      </w:r>
      <w:r w:rsidR="00F53313" w:rsidRPr="00AA14D0">
        <w:rPr>
          <w:sz w:val="18"/>
          <w:szCs w:val="18"/>
        </w:rPr>
        <w:t>Art. 6º, III c/c art</w:t>
      </w:r>
      <w:r w:rsidR="00D845FB" w:rsidRPr="00AA14D0">
        <w:rPr>
          <w:sz w:val="18"/>
          <w:szCs w:val="18"/>
        </w:rPr>
        <w:t xml:space="preserve">s. </w:t>
      </w:r>
      <w:r w:rsidR="00F53313" w:rsidRPr="00AA14D0">
        <w:rPr>
          <w:sz w:val="18"/>
          <w:szCs w:val="18"/>
        </w:rPr>
        <w:t>54-</w:t>
      </w:r>
      <w:r w:rsidR="00C27081" w:rsidRPr="00AA14D0">
        <w:rPr>
          <w:sz w:val="18"/>
          <w:szCs w:val="18"/>
        </w:rPr>
        <w:t>G, II</w:t>
      </w:r>
      <w:r w:rsidR="00B705FC" w:rsidRPr="00AA14D0">
        <w:rPr>
          <w:sz w:val="18"/>
          <w:szCs w:val="18"/>
        </w:rPr>
        <w:t xml:space="preserve"> e §2º, CDC.</w:t>
      </w:r>
    </w:p>
  </w:footnote>
  <w:footnote w:id="2">
    <w:p w14:paraId="59DC3A6A" w14:textId="7E5D463C" w:rsidR="00EF32F9" w:rsidRPr="00AA14D0" w:rsidRDefault="00EF32F9" w:rsidP="00AA14D0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Art</w:t>
      </w:r>
      <w:r w:rsidR="00782500" w:rsidRPr="00AA14D0">
        <w:rPr>
          <w:sz w:val="18"/>
          <w:szCs w:val="18"/>
        </w:rPr>
        <w:t xml:space="preserve">s. 1º </w:t>
      </w:r>
      <w:r w:rsidR="0082542B" w:rsidRPr="00AA14D0">
        <w:rPr>
          <w:sz w:val="18"/>
          <w:szCs w:val="18"/>
        </w:rPr>
        <w:t>e 2º.</w:t>
      </w:r>
    </w:p>
  </w:footnote>
  <w:footnote w:id="3">
    <w:p w14:paraId="069644A5" w14:textId="1475BB59" w:rsidR="00AA14D0" w:rsidRPr="00AA14D0" w:rsidRDefault="00AA14D0" w:rsidP="00AA14D0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§ 2º As informações de que trata este artigo devem ser fornecidas a terceiros, desde que formalmente autorizado, caso a caso, pelo cliente. (Redação dada pela Resolução nº 3.401, de 6/9/2006.)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AB41CF"/>
    <w:multiLevelType w:val="hybridMultilevel"/>
    <w:tmpl w:val="DE3A1504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D994926"/>
    <w:multiLevelType w:val="hybridMultilevel"/>
    <w:tmpl w:val="B8FC201E"/>
    <w:lvl w:ilvl="0" w:tplc="F182A2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1AD5D52"/>
    <w:multiLevelType w:val="hybridMultilevel"/>
    <w:tmpl w:val="2490039E"/>
    <w:lvl w:ilvl="0" w:tplc="D69CC6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1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E574E"/>
    <w:multiLevelType w:val="hybridMultilevel"/>
    <w:tmpl w:val="BBFEB4D8"/>
    <w:lvl w:ilvl="0" w:tplc="FFFFFFFF">
      <w:start w:val="1"/>
      <w:numFmt w:val="upperRoman"/>
      <w:lvlText w:val="%1."/>
      <w:lvlJc w:val="righ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4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1202B48"/>
    <w:multiLevelType w:val="hybridMultilevel"/>
    <w:tmpl w:val="3F562750"/>
    <w:lvl w:ilvl="0" w:tplc="6BBC8C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E491DD1"/>
    <w:multiLevelType w:val="hybridMultilevel"/>
    <w:tmpl w:val="BBFEB4D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5" w15:restartNumberingAfterBreak="0">
    <w:nsid w:val="5FD41FFB"/>
    <w:multiLevelType w:val="hybridMultilevel"/>
    <w:tmpl w:val="9BF0BAC6"/>
    <w:lvl w:ilvl="0" w:tplc="769E164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FFB7748"/>
    <w:multiLevelType w:val="hybridMultilevel"/>
    <w:tmpl w:val="CCA2E7E0"/>
    <w:lvl w:ilvl="0" w:tplc="7E68F5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8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1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4925874"/>
    <w:multiLevelType w:val="hybridMultilevel"/>
    <w:tmpl w:val="66901984"/>
    <w:lvl w:ilvl="0" w:tplc="79A899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55540">
    <w:abstractNumId w:val="33"/>
  </w:num>
  <w:num w:numId="2" w16cid:durableId="702050249">
    <w:abstractNumId w:val="13"/>
  </w:num>
  <w:num w:numId="3" w16cid:durableId="84423216">
    <w:abstractNumId w:val="24"/>
  </w:num>
  <w:num w:numId="4" w16cid:durableId="737362167">
    <w:abstractNumId w:val="9"/>
  </w:num>
  <w:num w:numId="5" w16cid:durableId="473570806">
    <w:abstractNumId w:val="27"/>
  </w:num>
  <w:num w:numId="6" w16cid:durableId="2112774250">
    <w:abstractNumId w:val="30"/>
  </w:num>
  <w:num w:numId="7" w16cid:durableId="1310209205">
    <w:abstractNumId w:val="10"/>
  </w:num>
  <w:num w:numId="8" w16cid:durableId="1919443616">
    <w:abstractNumId w:val="0"/>
  </w:num>
  <w:num w:numId="9" w16cid:durableId="1090470863">
    <w:abstractNumId w:val="4"/>
  </w:num>
  <w:num w:numId="10" w16cid:durableId="1819568645">
    <w:abstractNumId w:val="21"/>
  </w:num>
  <w:num w:numId="11" w16cid:durableId="331572772">
    <w:abstractNumId w:val="8"/>
  </w:num>
  <w:num w:numId="12" w16cid:durableId="1854372283">
    <w:abstractNumId w:val="11"/>
  </w:num>
  <w:num w:numId="13" w16cid:durableId="562957423">
    <w:abstractNumId w:val="8"/>
    <w:lvlOverride w:ilvl="0">
      <w:startOverride w:val="1"/>
    </w:lvlOverride>
  </w:num>
  <w:num w:numId="14" w16cid:durableId="1475679063">
    <w:abstractNumId w:val="11"/>
    <w:lvlOverride w:ilvl="0">
      <w:startOverride w:val="1"/>
    </w:lvlOverride>
  </w:num>
  <w:num w:numId="15" w16cid:durableId="412550031">
    <w:abstractNumId w:val="14"/>
  </w:num>
  <w:num w:numId="16" w16cid:durableId="788940232">
    <w:abstractNumId w:val="1"/>
  </w:num>
  <w:num w:numId="17" w16cid:durableId="55789235">
    <w:abstractNumId w:val="1"/>
  </w:num>
  <w:num w:numId="18" w16cid:durableId="1694838875">
    <w:abstractNumId w:val="1"/>
  </w:num>
  <w:num w:numId="19" w16cid:durableId="1499494828">
    <w:abstractNumId w:val="1"/>
  </w:num>
  <w:num w:numId="20" w16cid:durableId="2112118408">
    <w:abstractNumId w:val="1"/>
  </w:num>
  <w:num w:numId="21" w16cid:durableId="1452044524">
    <w:abstractNumId w:val="1"/>
  </w:num>
  <w:num w:numId="22" w16cid:durableId="2049454297">
    <w:abstractNumId w:val="1"/>
  </w:num>
  <w:num w:numId="23" w16cid:durableId="591280778">
    <w:abstractNumId w:val="1"/>
  </w:num>
  <w:num w:numId="24" w16cid:durableId="836192786">
    <w:abstractNumId w:val="1"/>
  </w:num>
  <w:num w:numId="25" w16cid:durableId="922185743">
    <w:abstractNumId w:val="23"/>
  </w:num>
  <w:num w:numId="26" w16cid:durableId="1514421470">
    <w:abstractNumId w:val="29"/>
  </w:num>
  <w:num w:numId="27" w16cid:durableId="1352344286">
    <w:abstractNumId w:val="22"/>
  </w:num>
  <w:num w:numId="28" w16cid:durableId="875460638">
    <w:abstractNumId w:val="20"/>
  </w:num>
  <w:num w:numId="29" w16cid:durableId="567615086">
    <w:abstractNumId w:val="19"/>
  </w:num>
  <w:num w:numId="30" w16cid:durableId="1827239630">
    <w:abstractNumId w:val="28"/>
  </w:num>
  <w:num w:numId="31" w16cid:durableId="2063017462">
    <w:abstractNumId w:val="16"/>
  </w:num>
  <w:num w:numId="32" w16cid:durableId="1507788547">
    <w:abstractNumId w:val="3"/>
  </w:num>
  <w:num w:numId="33" w16cid:durableId="1915502881">
    <w:abstractNumId w:val="17"/>
  </w:num>
  <w:num w:numId="34" w16cid:durableId="263073254">
    <w:abstractNumId w:val="31"/>
  </w:num>
  <w:num w:numId="35" w16cid:durableId="613368263">
    <w:abstractNumId w:val="6"/>
  </w:num>
  <w:num w:numId="36" w16cid:durableId="1563632974">
    <w:abstractNumId w:val="8"/>
    <w:lvlOverride w:ilvl="0">
      <w:startOverride w:val="1"/>
    </w:lvlOverride>
  </w:num>
  <w:num w:numId="37" w16cid:durableId="677737878">
    <w:abstractNumId w:val="26"/>
  </w:num>
  <w:num w:numId="38" w16cid:durableId="225577744">
    <w:abstractNumId w:val="2"/>
  </w:num>
  <w:num w:numId="39" w16cid:durableId="1613322938">
    <w:abstractNumId w:val="18"/>
  </w:num>
  <w:num w:numId="40" w16cid:durableId="308679245">
    <w:abstractNumId w:val="15"/>
  </w:num>
  <w:num w:numId="41" w16cid:durableId="1322077408">
    <w:abstractNumId w:val="5"/>
  </w:num>
  <w:num w:numId="42" w16cid:durableId="1035354297">
    <w:abstractNumId w:val="25"/>
  </w:num>
  <w:num w:numId="43" w16cid:durableId="1073166337">
    <w:abstractNumId w:val="32"/>
  </w:num>
  <w:num w:numId="44" w16cid:durableId="633944852">
    <w:abstractNumId w:val="12"/>
  </w:num>
  <w:num w:numId="45" w16cid:durableId="7937093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3500"/>
    <w:rsid w:val="00003568"/>
    <w:rsid w:val="0000357B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16F8B"/>
    <w:rsid w:val="00020BB1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0DCF"/>
    <w:rsid w:val="00041F39"/>
    <w:rsid w:val="0004374D"/>
    <w:rsid w:val="0004379F"/>
    <w:rsid w:val="00043A3C"/>
    <w:rsid w:val="00046030"/>
    <w:rsid w:val="00046078"/>
    <w:rsid w:val="0004656A"/>
    <w:rsid w:val="000471FC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AE5"/>
    <w:rsid w:val="00063B48"/>
    <w:rsid w:val="00066B42"/>
    <w:rsid w:val="00066EA1"/>
    <w:rsid w:val="00067252"/>
    <w:rsid w:val="000718EC"/>
    <w:rsid w:val="000721A9"/>
    <w:rsid w:val="000722A0"/>
    <w:rsid w:val="0007246A"/>
    <w:rsid w:val="00072A32"/>
    <w:rsid w:val="000732AC"/>
    <w:rsid w:val="0007379B"/>
    <w:rsid w:val="00074365"/>
    <w:rsid w:val="000749F8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51A0"/>
    <w:rsid w:val="000B6275"/>
    <w:rsid w:val="000B77F5"/>
    <w:rsid w:val="000C27D8"/>
    <w:rsid w:val="000C2EA8"/>
    <w:rsid w:val="000C3BC4"/>
    <w:rsid w:val="000C3E2F"/>
    <w:rsid w:val="000C4AC6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CE9"/>
    <w:rsid w:val="000E5234"/>
    <w:rsid w:val="000E5913"/>
    <w:rsid w:val="000E6F71"/>
    <w:rsid w:val="000F00E3"/>
    <w:rsid w:val="000F0626"/>
    <w:rsid w:val="000F17F5"/>
    <w:rsid w:val="000F189D"/>
    <w:rsid w:val="000F2B03"/>
    <w:rsid w:val="000F3D81"/>
    <w:rsid w:val="000F41B4"/>
    <w:rsid w:val="000F6C86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4D1"/>
    <w:rsid w:val="001067A2"/>
    <w:rsid w:val="00106BD7"/>
    <w:rsid w:val="00106F2A"/>
    <w:rsid w:val="00110335"/>
    <w:rsid w:val="0011209D"/>
    <w:rsid w:val="001132D9"/>
    <w:rsid w:val="0011437A"/>
    <w:rsid w:val="001179D5"/>
    <w:rsid w:val="00122253"/>
    <w:rsid w:val="0012449C"/>
    <w:rsid w:val="00124CCD"/>
    <w:rsid w:val="00125ADA"/>
    <w:rsid w:val="00130DCC"/>
    <w:rsid w:val="0013399D"/>
    <w:rsid w:val="00133F72"/>
    <w:rsid w:val="001343AB"/>
    <w:rsid w:val="00134C77"/>
    <w:rsid w:val="0013568E"/>
    <w:rsid w:val="00136B8C"/>
    <w:rsid w:val="00140C12"/>
    <w:rsid w:val="00146D49"/>
    <w:rsid w:val="00147964"/>
    <w:rsid w:val="00147F74"/>
    <w:rsid w:val="001500DC"/>
    <w:rsid w:val="00150663"/>
    <w:rsid w:val="0015161E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707C7"/>
    <w:rsid w:val="001735DF"/>
    <w:rsid w:val="001737E8"/>
    <w:rsid w:val="00174411"/>
    <w:rsid w:val="00175C69"/>
    <w:rsid w:val="001776E4"/>
    <w:rsid w:val="00177FB6"/>
    <w:rsid w:val="00180628"/>
    <w:rsid w:val="00181481"/>
    <w:rsid w:val="00183CCA"/>
    <w:rsid w:val="00184424"/>
    <w:rsid w:val="001846A7"/>
    <w:rsid w:val="00185810"/>
    <w:rsid w:val="001859F0"/>
    <w:rsid w:val="00185B2C"/>
    <w:rsid w:val="0018677E"/>
    <w:rsid w:val="001869E4"/>
    <w:rsid w:val="00190BDE"/>
    <w:rsid w:val="00190F97"/>
    <w:rsid w:val="00191798"/>
    <w:rsid w:val="00194574"/>
    <w:rsid w:val="00195A82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B4F"/>
    <w:rsid w:val="001C0F4D"/>
    <w:rsid w:val="001C1063"/>
    <w:rsid w:val="001C1E56"/>
    <w:rsid w:val="001C29D4"/>
    <w:rsid w:val="001C303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B2B"/>
    <w:rsid w:val="001D601B"/>
    <w:rsid w:val="001D6131"/>
    <w:rsid w:val="001D687F"/>
    <w:rsid w:val="001D79AC"/>
    <w:rsid w:val="001E12E7"/>
    <w:rsid w:val="001E1FA6"/>
    <w:rsid w:val="001E2325"/>
    <w:rsid w:val="001E3C32"/>
    <w:rsid w:val="001E4517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0BE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17B6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47A7F"/>
    <w:rsid w:val="002509B1"/>
    <w:rsid w:val="00251182"/>
    <w:rsid w:val="00251A7D"/>
    <w:rsid w:val="002522E0"/>
    <w:rsid w:val="002537BC"/>
    <w:rsid w:val="00253FC1"/>
    <w:rsid w:val="002552A5"/>
    <w:rsid w:val="00256211"/>
    <w:rsid w:val="0025636F"/>
    <w:rsid w:val="0025649F"/>
    <w:rsid w:val="002572A2"/>
    <w:rsid w:val="002608AB"/>
    <w:rsid w:val="00260A10"/>
    <w:rsid w:val="00261993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03FA"/>
    <w:rsid w:val="00281E1D"/>
    <w:rsid w:val="00281F28"/>
    <w:rsid w:val="00281F6F"/>
    <w:rsid w:val="00282692"/>
    <w:rsid w:val="0028386F"/>
    <w:rsid w:val="00283B85"/>
    <w:rsid w:val="002849C9"/>
    <w:rsid w:val="00285D92"/>
    <w:rsid w:val="00287254"/>
    <w:rsid w:val="002872AD"/>
    <w:rsid w:val="002923EF"/>
    <w:rsid w:val="002927F7"/>
    <w:rsid w:val="00293275"/>
    <w:rsid w:val="00293A9E"/>
    <w:rsid w:val="0029429E"/>
    <w:rsid w:val="0029442C"/>
    <w:rsid w:val="00296DBC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767"/>
    <w:rsid w:val="002B3B6B"/>
    <w:rsid w:val="002B4FAA"/>
    <w:rsid w:val="002B54B6"/>
    <w:rsid w:val="002B7525"/>
    <w:rsid w:val="002C0827"/>
    <w:rsid w:val="002C0F73"/>
    <w:rsid w:val="002C2C55"/>
    <w:rsid w:val="002C4C1B"/>
    <w:rsid w:val="002D10BB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CBE"/>
    <w:rsid w:val="002E7E44"/>
    <w:rsid w:val="002F3DE1"/>
    <w:rsid w:val="002F4197"/>
    <w:rsid w:val="002F5CA9"/>
    <w:rsid w:val="002F64B8"/>
    <w:rsid w:val="002F6A2C"/>
    <w:rsid w:val="002F7AE2"/>
    <w:rsid w:val="002F7AE3"/>
    <w:rsid w:val="00300A15"/>
    <w:rsid w:val="00301F7A"/>
    <w:rsid w:val="00304613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7B79"/>
    <w:rsid w:val="00321398"/>
    <w:rsid w:val="00322760"/>
    <w:rsid w:val="0032303C"/>
    <w:rsid w:val="00323491"/>
    <w:rsid w:val="00324DFD"/>
    <w:rsid w:val="00326E85"/>
    <w:rsid w:val="00327C4A"/>
    <w:rsid w:val="00331CD8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C26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240"/>
    <w:rsid w:val="00362E42"/>
    <w:rsid w:val="003637DD"/>
    <w:rsid w:val="00364CF5"/>
    <w:rsid w:val="00364E79"/>
    <w:rsid w:val="003655F8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61E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33A1"/>
    <w:rsid w:val="003C4315"/>
    <w:rsid w:val="003C4806"/>
    <w:rsid w:val="003C51AA"/>
    <w:rsid w:val="003C7B65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DD6"/>
    <w:rsid w:val="003E7347"/>
    <w:rsid w:val="003F16E5"/>
    <w:rsid w:val="003F5E23"/>
    <w:rsid w:val="003F6983"/>
    <w:rsid w:val="003F6E58"/>
    <w:rsid w:val="003F7055"/>
    <w:rsid w:val="003F7732"/>
    <w:rsid w:val="0040161D"/>
    <w:rsid w:val="00404988"/>
    <w:rsid w:val="004101B8"/>
    <w:rsid w:val="00410C4B"/>
    <w:rsid w:val="00411339"/>
    <w:rsid w:val="00412840"/>
    <w:rsid w:val="00412F4F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200"/>
    <w:rsid w:val="0043282D"/>
    <w:rsid w:val="00434BCA"/>
    <w:rsid w:val="00434E9D"/>
    <w:rsid w:val="00441779"/>
    <w:rsid w:val="00443679"/>
    <w:rsid w:val="00443BA8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60F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77A3F"/>
    <w:rsid w:val="00483372"/>
    <w:rsid w:val="00483E70"/>
    <w:rsid w:val="00484965"/>
    <w:rsid w:val="00485767"/>
    <w:rsid w:val="0048636D"/>
    <w:rsid w:val="004906FE"/>
    <w:rsid w:val="00490A63"/>
    <w:rsid w:val="004919E5"/>
    <w:rsid w:val="004922A2"/>
    <w:rsid w:val="0049234D"/>
    <w:rsid w:val="0049253B"/>
    <w:rsid w:val="004928A2"/>
    <w:rsid w:val="00494FE1"/>
    <w:rsid w:val="004958F2"/>
    <w:rsid w:val="0049662F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6A0"/>
    <w:rsid w:val="004B5A78"/>
    <w:rsid w:val="004B6C82"/>
    <w:rsid w:val="004C1EA6"/>
    <w:rsid w:val="004C46B5"/>
    <w:rsid w:val="004C4E5A"/>
    <w:rsid w:val="004C50B7"/>
    <w:rsid w:val="004C56D8"/>
    <w:rsid w:val="004C5838"/>
    <w:rsid w:val="004C5DF4"/>
    <w:rsid w:val="004C6AB9"/>
    <w:rsid w:val="004D04BA"/>
    <w:rsid w:val="004D0B7F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D651B"/>
    <w:rsid w:val="004E0D40"/>
    <w:rsid w:val="004E1335"/>
    <w:rsid w:val="004E1C99"/>
    <w:rsid w:val="004E31BA"/>
    <w:rsid w:val="004E7A4F"/>
    <w:rsid w:val="004F0176"/>
    <w:rsid w:val="004F2B46"/>
    <w:rsid w:val="004F3358"/>
    <w:rsid w:val="004F408D"/>
    <w:rsid w:val="004F43E1"/>
    <w:rsid w:val="004F5814"/>
    <w:rsid w:val="004F5D46"/>
    <w:rsid w:val="004F74E6"/>
    <w:rsid w:val="00501025"/>
    <w:rsid w:val="005045D5"/>
    <w:rsid w:val="0050498C"/>
    <w:rsid w:val="005050B5"/>
    <w:rsid w:val="005051A1"/>
    <w:rsid w:val="00505EDB"/>
    <w:rsid w:val="005069CF"/>
    <w:rsid w:val="00506A65"/>
    <w:rsid w:val="00507CCA"/>
    <w:rsid w:val="00510375"/>
    <w:rsid w:val="0051062F"/>
    <w:rsid w:val="00510CAA"/>
    <w:rsid w:val="00511D82"/>
    <w:rsid w:val="005122EF"/>
    <w:rsid w:val="005126A5"/>
    <w:rsid w:val="00516723"/>
    <w:rsid w:val="00517910"/>
    <w:rsid w:val="005204DA"/>
    <w:rsid w:val="00520D47"/>
    <w:rsid w:val="00521DD2"/>
    <w:rsid w:val="00522F73"/>
    <w:rsid w:val="00523B5A"/>
    <w:rsid w:val="00523B97"/>
    <w:rsid w:val="00525A8B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565"/>
    <w:rsid w:val="00550A82"/>
    <w:rsid w:val="00551F8F"/>
    <w:rsid w:val="00552BE7"/>
    <w:rsid w:val="0055528B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3A6F"/>
    <w:rsid w:val="00585F44"/>
    <w:rsid w:val="00586893"/>
    <w:rsid w:val="005876AB"/>
    <w:rsid w:val="00590075"/>
    <w:rsid w:val="00591869"/>
    <w:rsid w:val="00591887"/>
    <w:rsid w:val="00594746"/>
    <w:rsid w:val="0059487F"/>
    <w:rsid w:val="00596886"/>
    <w:rsid w:val="00596E05"/>
    <w:rsid w:val="00597961"/>
    <w:rsid w:val="005A10EB"/>
    <w:rsid w:val="005A1909"/>
    <w:rsid w:val="005A1AB0"/>
    <w:rsid w:val="005A1E50"/>
    <w:rsid w:val="005A30BD"/>
    <w:rsid w:val="005A384E"/>
    <w:rsid w:val="005A6876"/>
    <w:rsid w:val="005A6F0F"/>
    <w:rsid w:val="005B082D"/>
    <w:rsid w:val="005B27F4"/>
    <w:rsid w:val="005B45FD"/>
    <w:rsid w:val="005B4BC0"/>
    <w:rsid w:val="005B541F"/>
    <w:rsid w:val="005B5C68"/>
    <w:rsid w:val="005B616F"/>
    <w:rsid w:val="005C05CB"/>
    <w:rsid w:val="005C1242"/>
    <w:rsid w:val="005C2FC0"/>
    <w:rsid w:val="005C3473"/>
    <w:rsid w:val="005C5DC0"/>
    <w:rsid w:val="005C5DDF"/>
    <w:rsid w:val="005C60F3"/>
    <w:rsid w:val="005C6529"/>
    <w:rsid w:val="005D08D5"/>
    <w:rsid w:val="005D193F"/>
    <w:rsid w:val="005D1BB1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F0040"/>
    <w:rsid w:val="005F14C6"/>
    <w:rsid w:val="005F19EB"/>
    <w:rsid w:val="005F36DF"/>
    <w:rsid w:val="005F3DD4"/>
    <w:rsid w:val="005F64EC"/>
    <w:rsid w:val="005F664D"/>
    <w:rsid w:val="005F6870"/>
    <w:rsid w:val="005F76D5"/>
    <w:rsid w:val="005F7E5A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3585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101F"/>
    <w:rsid w:val="006B2C8D"/>
    <w:rsid w:val="006B2FD7"/>
    <w:rsid w:val="006B4271"/>
    <w:rsid w:val="006B4415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0763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8E1"/>
    <w:rsid w:val="0070133F"/>
    <w:rsid w:val="007022E3"/>
    <w:rsid w:val="00702703"/>
    <w:rsid w:val="00702F40"/>
    <w:rsid w:val="00703A9B"/>
    <w:rsid w:val="00705619"/>
    <w:rsid w:val="007063FF"/>
    <w:rsid w:val="0070692A"/>
    <w:rsid w:val="00706A99"/>
    <w:rsid w:val="0071299D"/>
    <w:rsid w:val="007137E9"/>
    <w:rsid w:val="00715B89"/>
    <w:rsid w:val="00720557"/>
    <w:rsid w:val="0072376A"/>
    <w:rsid w:val="00723F4D"/>
    <w:rsid w:val="00724DFC"/>
    <w:rsid w:val="00725CC5"/>
    <w:rsid w:val="0072603B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23C"/>
    <w:rsid w:val="0074585E"/>
    <w:rsid w:val="00747B6E"/>
    <w:rsid w:val="0075133E"/>
    <w:rsid w:val="00751E63"/>
    <w:rsid w:val="00753657"/>
    <w:rsid w:val="00755938"/>
    <w:rsid w:val="00760B16"/>
    <w:rsid w:val="00760EA4"/>
    <w:rsid w:val="0076232E"/>
    <w:rsid w:val="00764A10"/>
    <w:rsid w:val="007653FB"/>
    <w:rsid w:val="007657BB"/>
    <w:rsid w:val="00765FFB"/>
    <w:rsid w:val="007676C2"/>
    <w:rsid w:val="0077020D"/>
    <w:rsid w:val="007704BB"/>
    <w:rsid w:val="00771451"/>
    <w:rsid w:val="007717E1"/>
    <w:rsid w:val="00773141"/>
    <w:rsid w:val="00773F06"/>
    <w:rsid w:val="007749D9"/>
    <w:rsid w:val="007758F9"/>
    <w:rsid w:val="00776EA5"/>
    <w:rsid w:val="0078189D"/>
    <w:rsid w:val="00781E2D"/>
    <w:rsid w:val="00782500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A89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87E"/>
    <w:rsid w:val="007A4C0B"/>
    <w:rsid w:val="007A4D24"/>
    <w:rsid w:val="007A52E1"/>
    <w:rsid w:val="007A6B94"/>
    <w:rsid w:val="007A6EC2"/>
    <w:rsid w:val="007B02B4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1E61"/>
    <w:rsid w:val="007C2B8E"/>
    <w:rsid w:val="007C2DDB"/>
    <w:rsid w:val="007C3BE5"/>
    <w:rsid w:val="007C3C8C"/>
    <w:rsid w:val="007C4481"/>
    <w:rsid w:val="007C64E2"/>
    <w:rsid w:val="007D2C32"/>
    <w:rsid w:val="007D357A"/>
    <w:rsid w:val="007D43AB"/>
    <w:rsid w:val="007D46CC"/>
    <w:rsid w:val="007D4794"/>
    <w:rsid w:val="007D576C"/>
    <w:rsid w:val="007D58CF"/>
    <w:rsid w:val="007D59EB"/>
    <w:rsid w:val="007D657F"/>
    <w:rsid w:val="007D68D4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800785"/>
    <w:rsid w:val="00800B22"/>
    <w:rsid w:val="00800B74"/>
    <w:rsid w:val="00800CAE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17CDD"/>
    <w:rsid w:val="0082016A"/>
    <w:rsid w:val="008208B4"/>
    <w:rsid w:val="00820B89"/>
    <w:rsid w:val="0082137D"/>
    <w:rsid w:val="0082232B"/>
    <w:rsid w:val="008231E3"/>
    <w:rsid w:val="00823B35"/>
    <w:rsid w:val="0082532B"/>
    <w:rsid w:val="0082542B"/>
    <w:rsid w:val="00827891"/>
    <w:rsid w:val="00827910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50A08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29C"/>
    <w:rsid w:val="008557B0"/>
    <w:rsid w:val="00855977"/>
    <w:rsid w:val="00855DC6"/>
    <w:rsid w:val="00856236"/>
    <w:rsid w:val="0085668F"/>
    <w:rsid w:val="00856C9B"/>
    <w:rsid w:val="008576AB"/>
    <w:rsid w:val="00857A0E"/>
    <w:rsid w:val="008608E4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4B68"/>
    <w:rsid w:val="00884BC6"/>
    <w:rsid w:val="0088574C"/>
    <w:rsid w:val="00885C0E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C83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038F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518"/>
    <w:rsid w:val="008E6C90"/>
    <w:rsid w:val="008E6E10"/>
    <w:rsid w:val="008F0A94"/>
    <w:rsid w:val="008F2091"/>
    <w:rsid w:val="008F3EF9"/>
    <w:rsid w:val="008F5C23"/>
    <w:rsid w:val="008F6245"/>
    <w:rsid w:val="008F69CD"/>
    <w:rsid w:val="008F70B5"/>
    <w:rsid w:val="009030D0"/>
    <w:rsid w:val="00904066"/>
    <w:rsid w:val="00904A0B"/>
    <w:rsid w:val="0090569B"/>
    <w:rsid w:val="009075FD"/>
    <w:rsid w:val="00910ADA"/>
    <w:rsid w:val="00911934"/>
    <w:rsid w:val="00912110"/>
    <w:rsid w:val="00913168"/>
    <w:rsid w:val="009141C6"/>
    <w:rsid w:val="009144A1"/>
    <w:rsid w:val="00914EF1"/>
    <w:rsid w:val="00914FF9"/>
    <w:rsid w:val="00915BB2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7A81"/>
    <w:rsid w:val="00947FEF"/>
    <w:rsid w:val="009530F3"/>
    <w:rsid w:val="00953973"/>
    <w:rsid w:val="0095472F"/>
    <w:rsid w:val="00956AB8"/>
    <w:rsid w:val="009618BA"/>
    <w:rsid w:val="009638CF"/>
    <w:rsid w:val="00965807"/>
    <w:rsid w:val="00966A08"/>
    <w:rsid w:val="009677D8"/>
    <w:rsid w:val="00967B01"/>
    <w:rsid w:val="00971FC5"/>
    <w:rsid w:val="00973569"/>
    <w:rsid w:val="00973FA5"/>
    <w:rsid w:val="009740CD"/>
    <w:rsid w:val="00974C68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0EA"/>
    <w:rsid w:val="00990993"/>
    <w:rsid w:val="00990B32"/>
    <w:rsid w:val="00991D94"/>
    <w:rsid w:val="00991E75"/>
    <w:rsid w:val="0099298D"/>
    <w:rsid w:val="00993CE9"/>
    <w:rsid w:val="00994E95"/>
    <w:rsid w:val="00995468"/>
    <w:rsid w:val="009A0C60"/>
    <w:rsid w:val="009A165D"/>
    <w:rsid w:val="009A44B8"/>
    <w:rsid w:val="009A4500"/>
    <w:rsid w:val="009A4ED8"/>
    <w:rsid w:val="009A72C8"/>
    <w:rsid w:val="009A7884"/>
    <w:rsid w:val="009B06CD"/>
    <w:rsid w:val="009B0E3C"/>
    <w:rsid w:val="009B23F5"/>
    <w:rsid w:val="009B23F9"/>
    <w:rsid w:val="009B3818"/>
    <w:rsid w:val="009B3973"/>
    <w:rsid w:val="009B3BB0"/>
    <w:rsid w:val="009B4AC1"/>
    <w:rsid w:val="009B4B72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6A30"/>
    <w:rsid w:val="009E7E02"/>
    <w:rsid w:val="009F05E4"/>
    <w:rsid w:val="009F44F7"/>
    <w:rsid w:val="009F4ED0"/>
    <w:rsid w:val="009F5303"/>
    <w:rsid w:val="009F75D5"/>
    <w:rsid w:val="00A0114D"/>
    <w:rsid w:val="00A01F0A"/>
    <w:rsid w:val="00A02D0A"/>
    <w:rsid w:val="00A03843"/>
    <w:rsid w:val="00A042A4"/>
    <w:rsid w:val="00A05027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5C0B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3C63"/>
    <w:rsid w:val="00A3474D"/>
    <w:rsid w:val="00A3495C"/>
    <w:rsid w:val="00A352CA"/>
    <w:rsid w:val="00A3656E"/>
    <w:rsid w:val="00A36853"/>
    <w:rsid w:val="00A370E7"/>
    <w:rsid w:val="00A37308"/>
    <w:rsid w:val="00A42177"/>
    <w:rsid w:val="00A437C3"/>
    <w:rsid w:val="00A43F2C"/>
    <w:rsid w:val="00A44BFD"/>
    <w:rsid w:val="00A4582A"/>
    <w:rsid w:val="00A46CF7"/>
    <w:rsid w:val="00A47BCC"/>
    <w:rsid w:val="00A53A7A"/>
    <w:rsid w:val="00A53D75"/>
    <w:rsid w:val="00A53F6F"/>
    <w:rsid w:val="00A54AFD"/>
    <w:rsid w:val="00A578E0"/>
    <w:rsid w:val="00A57AD5"/>
    <w:rsid w:val="00A60735"/>
    <w:rsid w:val="00A60970"/>
    <w:rsid w:val="00A61570"/>
    <w:rsid w:val="00A61A5E"/>
    <w:rsid w:val="00A6330B"/>
    <w:rsid w:val="00A63728"/>
    <w:rsid w:val="00A63E6F"/>
    <w:rsid w:val="00A713BB"/>
    <w:rsid w:val="00A7260F"/>
    <w:rsid w:val="00A767B5"/>
    <w:rsid w:val="00A768BB"/>
    <w:rsid w:val="00A83D01"/>
    <w:rsid w:val="00A87608"/>
    <w:rsid w:val="00A87E04"/>
    <w:rsid w:val="00A90947"/>
    <w:rsid w:val="00A916ED"/>
    <w:rsid w:val="00A93329"/>
    <w:rsid w:val="00A935B3"/>
    <w:rsid w:val="00A93F4D"/>
    <w:rsid w:val="00A9644D"/>
    <w:rsid w:val="00A96B4D"/>
    <w:rsid w:val="00A97C25"/>
    <w:rsid w:val="00A97D0B"/>
    <w:rsid w:val="00AA105B"/>
    <w:rsid w:val="00AA14D0"/>
    <w:rsid w:val="00AA2C32"/>
    <w:rsid w:val="00AA2D99"/>
    <w:rsid w:val="00AA4189"/>
    <w:rsid w:val="00AA480C"/>
    <w:rsid w:val="00AA483F"/>
    <w:rsid w:val="00AA48D3"/>
    <w:rsid w:val="00AA4EC8"/>
    <w:rsid w:val="00AA5889"/>
    <w:rsid w:val="00AB1498"/>
    <w:rsid w:val="00AB44F0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BA5"/>
    <w:rsid w:val="00AD319F"/>
    <w:rsid w:val="00AD4B09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3097"/>
    <w:rsid w:val="00AF364B"/>
    <w:rsid w:val="00AF3F38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6B38"/>
    <w:rsid w:val="00B10A3D"/>
    <w:rsid w:val="00B1352C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10DA"/>
    <w:rsid w:val="00B44C66"/>
    <w:rsid w:val="00B45A17"/>
    <w:rsid w:val="00B45C46"/>
    <w:rsid w:val="00B46458"/>
    <w:rsid w:val="00B47009"/>
    <w:rsid w:val="00B47DE4"/>
    <w:rsid w:val="00B50942"/>
    <w:rsid w:val="00B52FDA"/>
    <w:rsid w:val="00B532C9"/>
    <w:rsid w:val="00B537F3"/>
    <w:rsid w:val="00B53853"/>
    <w:rsid w:val="00B5485D"/>
    <w:rsid w:val="00B5514C"/>
    <w:rsid w:val="00B5600D"/>
    <w:rsid w:val="00B560BC"/>
    <w:rsid w:val="00B579DF"/>
    <w:rsid w:val="00B579E0"/>
    <w:rsid w:val="00B57D4B"/>
    <w:rsid w:val="00B603BE"/>
    <w:rsid w:val="00B62F8D"/>
    <w:rsid w:val="00B639CE"/>
    <w:rsid w:val="00B63CE5"/>
    <w:rsid w:val="00B643A7"/>
    <w:rsid w:val="00B67D7A"/>
    <w:rsid w:val="00B705FC"/>
    <w:rsid w:val="00B71C8E"/>
    <w:rsid w:val="00B7379E"/>
    <w:rsid w:val="00B744B4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CAD"/>
    <w:rsid w:val="00B91178"/>
    <w:rsid w:val="00B923C7"/>
    <w:rsid w:val="00B92E45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6BD8"/>
    <w:rsid w:val="00BB715A"/>
    <w:rsid w:val="00BC049E"/>
    <w:rsid w:val="00BC3587"/>
    <w:rsid w:val="00BC3D1D"/>
    <w:rsid w:val="00BC6A68"/>
    <w:rsid w:val="00BC6CBF"/>
    <w:rsid w:val="00BC76B5"/>
    <w:rsid w:val="00BD0E28"/>
    <w:rsid w:val="00BD444E"/>
    <w:rsid w:val="00BD4C1C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C0503B"/>
    <w:rsid w:val="00C078DE"/>
    <w:rsid w:val="00C12873"/>
    <w:rsid w:val="00C12DFD"/>
    <w:rsid w:val="00C165C2"/>
    <w:rsid w:val="00C17B88"/>
    <w:rsid w:val="00C2034A"/>
    <w:rsid w:val="00C21F2E"/>
    <w:rsid w:val="00C23304"/>
    <w:rsid w:val="00C24340"/>
    <w:rsid w:val="00C25425"/>
    <w:rsid w:val="00C260E6"/>
    <w:rsid w:val="00C26A9B"/>
    <w:rsid w:val="00C27081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87B"/>
    <w:rsid w:val="00C52DB2"/>
    <w:rsid w:val="00C543D6"/>
    <w:rsid w:val="00C54DC0"/>
    <w:rsid w:val="00C57B41"/>
    <w:rsid w:val="00C602EA"/>
    <w:rsid w:val="00C619E3"/>
    <w:rsid w:val="00C62342"/>
    <w:rsid w:val="00C6315B"/>
    <w:rsid w:val="00C649F4"/>
    <w:rsid w:val="00C64A2A"/>
    <w:rsid w:val="00C66F7E"/>
    <w:rsid w:val="00C72545"/>
    <w:rsid w:val="00C72E79"/>
    <w:rsid w:val="00C74C45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4980"/>
    <w:rsid w:val="00CA5555"/>
    <w:rsid w:val="00CA583A"/>
    <w:rsid w:val="00CA5C8F"/>
    <w:rsid w:val="00CA5FC6"/>
    <w:rsid w:val="00CA6247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10F"/>
    <w:rsid w:val="00CC79BB"/>
    <w:rsid w:val="00CC7AC7"/>
    <w:rsid w:val="00CD088E"/>
    <w:rsid w:val="00CD0BDC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5BB8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92D"/>
    <w:rsid w:val="00D279AF"/>
    <w:rsid w:val="00D31F3F"/>
    <w:rsid w:val="00D32B53"/>
    <w:rsid w:val="00D338C2"/>
    <w:rsid w:val="00D33DCA"/>
    <w:rsid w:val="00D345B0"/>
    <w:rsid w:val="00D36858"/>
    <w:rsid w:val="00D406FC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B08"/>
    <w:rsid w:val="00D57E0B"/>
    <w:rsid w:val="00D6160D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45FB"/>
    <w:rsid w:val="00D8540F"/>
    <w:rsid w:val="00D86645"/>
    <w:rsid w:val="00D9235A"/>
    <w:rsid w:val="00D933BD"/>
    <w:rsid w:val="00D939EF"/>
    <w:rsid w:val="00D9497B"/>
    <w:rsid w:val="00D94D2F"/>
    <w:rsid w:val="00D95CDE"/>
    <w:rsid w:val="00D95DB5"/>
    <w:rsid w:val="00D96EA0"/>
    <w:rsid w:val="00DA11AA"/>
    <w:rsid w:val="00DA1411"/>
    <w:rsid w:val="00DA28E3"/>
    <w:rsid w:val="00DA375E"/>
    <w:rsid w:val="00DA6C32"/>
    <w:rsid w:val="00DB1809"/>
    <w:rsid w:val="00DB2786"/>
    <w:rsid w:val="00DB48B8"/>
    <w:rsid w:val="00DB4932"/>
    <w:rsid w:val="00DB6F5C"/>
    <w:rsid w:val="00DB7C71"/>
    <w:rsid w:val="00DC2387"/>
    <w:rsid w:val="00DC2DF7"/>
    <w:rsid w:val="00DC3E37"/>
    <w:rsid w:val="00DC5A75"/>
    <w:rsid w:val="00DC671C"/>
    <w:rsid w:val="00DD01EA"/>
    <w:rsid w:val="00DD0DED"/>
    <w:rsid w:val="00DD2FCE"/>
    <w:rsid w:val="00DD35A8"/>
    <w:rsid w:val="00DD5111"/>
    <w:rsid w:val="00DD54AA"/>
    <w:rsid w:val="00DD5E82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56E8"/>
    <w:rsid w:val="00DF582D"/>
    <w:rsid w:val="00DF65F9"/>
    <w:rsid w:val="00DF664B"/>
    <w:rsid w:val="00DF697A"/>
    <w:rsid w:val="00E003C9"/>
    <w:rsid w:val="00E00BE0"/>
    <w:rsid w:val="00E01558"/>
    <w:rsid w:val="00E02316"/>
    <w:rsid w:val="00E02C02"/>
    <w:rsid w:val="00E0318C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62C2"/>
    <w:rsid w:val="00E175E2"/>
    <w:rsid w:val="00E2157A"/>
    <w:rsid w:val="00E2321D"/>
    <w:rsid w:val="00E2330C"/>
    <w:rsid w:val="00E248A1"/>
    <w:rsid w:val="00E25B38"/>
    <w:rsid w:val="00E25E9D"/>
    <w:rsid w:val="00E27649"/>
    <w:rsid w:val="00E27C8C"/>
    <w:rsid w:val="00E31510"/>
    <w:rsid w:val="00E35199"/>
    <w:rsid w:val="00E35C41"/>
    <w:rsid w:val="00E42725"/>
    <w:rsid w:val="00E42DDC"/>
    <w:rsid w:val="00E43C7E"/>
    <w:rsid w:val="00E442AB"/>
    <w:rsid w:val="00E44BCD"/>
    <w:rsid w:val="00E44CEC"/>
    <w:rsid w:val="00E45064"/>
    <w:rsid w:val="00E4621D"/>
    <w:rsid w:val="00E46800"/>
    <w:rsid w:val="00E46959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46F8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9CD"/>
    <w:rsid w:val="00EA4263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304C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F50"/>
    <w:rsid w:val="00ED70FD"/>
    <w:rsid w:val="00EE271B"/>
    <w:rsid w:val="00EE3C17"/>
    <w:rsid w:val="00EE4629"/>
    <w:rsid w:val="00EE5CD7"/>
    <w:rsid w:val="00EE70D8"/>
    <w:rsid w:val="00EE7156"/>
    <w:rsid w:val="00EE7DC8"/>
    <w:rsid w:val="00EF0448"/>
    <w:rsid w:val="00EF1EFB"/>
    <w:rsid w:val="00EF2B67"/>
    <w:rsid w:val="00EF32F9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174CF"/>
    <w:rsid w:val="00F21127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403"/>
    <w:rsid w:val="00F465CB"/>
    <w:rsid w:val="00F46A4A"/>
    <w:rsid w:val="00F47DDD"/>
    <w:rsid w:val="00F50E42"/>
    <w:rsid w:val="00F53313"/>
    <w:rsid w:val="00F53637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C3D"/>
    <w:rsid w:val="00FC728D"/>
    <w:rsid w:val="00FC7C0A"/>
    <w:rsid w:val="00FD18B9"/>
    <w:rsid w:val="00FD5836"/>
    <w:rsid w:val="00FD591A"/>
    <w:rsid w:val="00FD67AA"/>
    <w:rsid w:val="00FD700B"/>
    <w:rsid w:val="00FE0030"/>
    <w:rsid w:val="00FE109D"/>
    <w:rsid w:val="00FE110B"/>
    <w:rsid w:val="00FE3D43"/>
    <w:rsid w:val="00FE71E7"/>
    <w:rsid w:val="00FF0139"/>
    <w:rsid w:val="00FF0734"/>
    <w:rsid w:val="00FF0BD4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80</TotalTime>
  <Pages>3</Pages>
  <Words>798</Words>
  <Characters>4315</Characters>
  <Application>Microsoft Office Word</Application>
  <DocSecurity>0</DocSecurity>
  <Lines>35</Lines>
  <Paragraphs>10</Paragraphs>
  <ScaleCrop>false</ScaleCrop>
  <Company>Cível na Prática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62</cp:revision>
  <cp:lastPrinted>2020-10-30T02:04:00Z</cp:lastPrinted>
  <dcterms:created xsi:type="dcterms:W3CDTF">2022-07-19T02:03:00Z</dcterms:created>
  <dcterms:modified xsi:type="dcterms:W3CDTF">2022-07-20T23:16:00Z</dcterms:modified>
</cp:coreProperties>
</file>