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Mas que </w:t>
      </w: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caracoles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é um "close"?!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Um "close" é uma argumentação com o objetivo de fechar uma venda.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Ou seja, depois que tudo o que deveria ser dito foi dito — e nenhuma palavra a mais! —, você agora deseja fechar a venda.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Aí que entra o close.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Russell Brunson, em seu brilhante livro </w:t>
      </w:r>
      <w:hyperlink r:id="rId6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Expert Secrets</w:t>
        </w:r>
      </w:hyperlink>
      <w:r w:rsidDel="00000000" w:rsidR="00000000" w:rsidRPr="00000000">
        <w:rPr>
          <w:color w:val="ffffff"/>
          <w:sz w:val="23"/>
          <w:szCs w:val="23"/>
          <w:rtl w:val="0"/>
        </w:rPr>
        <w:t xml:space="preserve"> (disparado um dos melhores livros de marketing para você ler hoje), comenta que gosta de incluir ao menos um </w:t>
      </w: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close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antes de apresentar cada um dos itens no </w:t>
      </w: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Stack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(o que ele chama do slide final com o método principal, todo bônus e somatório final).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i w:val="1"/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É algo que, sinceramente, é muito de feeling. Se você exagera, soa como um vendedor chato. Se não usa, talvez deixe de vender mais para aqueles que precisam </w:t>
      </w: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só de mais um empurrãozinho.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Moral da história: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Não, closes não são a solução mágica que irão, do nada e sem esforço, fazer você vender muito mais.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Mas com certeza, se usados da maneira certa, podem ajudar a colocar em perspectiva as informações certas para que a pessoa tome a melhor decisão para o próprio bem dela: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A de comprar o seu produto ou serviço!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k27xz5r67j69" w:id="0"/>
      <w:bookmarkEnd w:id="0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Aviso sobre os closes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Nem todas closes aqui são ótimas ou excelentes. Tem de tudo. Bons, ruins, médios, excelentes, etc. E por que então eu os deixo aqui?</w:t>
      </w:r>
    </w:p>
    <w:p w:rsidR="00000000" w:rsidDel="00000000" w:rsidP="00000000" w:rsidRDefault="00000000" w:rsidRPr="00000000" w14:paraId="0000000D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Simples:</w:t>
      </w:r>
    </w:p>
    <w:p w:rsidR="00000000" w:rsidDel="00000000" w:rsidP="00000000" w:rsidRDefault="00000000" w:rsidRPr="00000000" w14:paraId="0000000E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Porque em termos de copy, eu prefiro ter uma </w:t>
      </w: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base grande de referência.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É a parte horizontal do modelo de aprendizagem e expertise em "T".</w:t>
      </w:r>
    </w:p>
    <w:p w:rsidR="00000000" w:rsidDel="00000000" w:rsidP="00000000" w:rsidRDefault="00000000" w:rsidRPr="00000000" w14:paraId="0000000F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Mesmo que eu não use especificamente aquela close ou aquele material, ele é alimento para o meu subconsciente. E, vai saber… um dia estou lá eu trocando a fralda da 2º gêmea (que é a minha favorita… </w:t>
      </w: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tô brincando, tô brincando! 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Eu curto mais a 1º mesmo)… e </w:t>
      </w: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padapim padapum pá p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á… </w:t>
      </w: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eureka!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Uma nova ideia conectando 2 pontos, em teoria, desconexos.</w:t>
      </w:r>
    </w:p>
    <w:p w:rsidR="00000000" w:rsidDel="00000000" w:rsidP="00000000" w:rsidRDefault="00000000" w:rsidRPr="00000000" w14:paraId="00000010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 isso que deixo aí como referência.</w:t>
      </w:r>
    </w:p>
    <w:p w:rsidR="00000000" w:rsidDel="00000000" w:rsidP="00000000" w:rsidRDefault="00000000" w:rsidRPr="00000000" w14:paraId="0000001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Inclusive, às vezes um close me inspira para muitas outras coisas. Um argumento… um post… um e-mail… e tantos outros.</w:t>
      </w:r>
    </w:p>
    <w:p w:rsidR="00000000" w:rsidDel="00000000" w:rsidP="00000000" w:rsidRDefault="00000000" w:rsidRPr="00000000" w14:paraId="0000001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 essa e por outras que deixo todas aí.</w:t>
      </w:r>
    </w:p>
    <w:p w:rsidR="00000000" w:rsidDel="00000000" w:rsidP="00000000" w:rsidRDefault="00000000" w:rsidRPr="00000000" w14:paraId="0000001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Justo?</w:t>
      </w:r>
    </w:p>
    <w:p w:rsidR="00000000" w:rsidDel="00000000" w:rsidP="00000000" w:rsidRDefault="00000000" w:rsidRPr="00000000" w14:paraId="0000001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Então simbora ver eles (ou elas? Ou, quem sabe… </w:t>
      </w: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elus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? Não. Com certeza, </w:t>
      </w: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bloody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"elus" não. Parar com essa palhaçada ridícula de linguagem neutra).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mkt965fgdekf" w:id="1"/>
      <w:bookmarkEnd w:id="1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Acervo de 147+ Closes</w:t>
      </w:r>
    </w:p>
    <w:p w:rsidR="00000000" w:rsidDel="00000000" w:rsidP="00000000" w:rsidRDefault="00000000" w:rsidRPr="00000000" w14:paraId="0000001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Aqui o link de acesso ao material: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151515" w:val="clear"/>
        <w:spacing w:after="480" w:before="240" w:lineRule="auto"/>
        <w:ind w:left="720" w:hanging="360"/>
      </w:pPr>
      <w:hyperlink r:id="rId7">
        <w:r w:rsidDel="00000000" w:rsidR="00000000" w:rsidRPr="00000000">
          <w:rPr>
            <w:b w:val="1"/>
            <w:color w:val="1155cc"/>
            <w:sz w:val="23"/>
            <w:szCs w:val="23"/>
            <w:u w:val="single"/>
            <w:rtl w:val="0"/>
          </w:rPr>
          <w:t xml:space="preserve">Closes Para Vendas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mazon.com.br/Expert-Secrets-Underground-Playbook-Message/dp/1683504585?&amp;tag=brunopicini00-20" TargetMode="External"/><Relationship Id="rId7" Type="http://schemas.openxmlformats.org/officeDocument/2006/relationships/hyperlink" Target="https://brunopicinini.notion.site/Closes-Para-Vendas-2a20673ad6a447f3b331ccb1ba491595?pvs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