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Neste momento, estamos na etapa de conceitos fundamentais para o nosso negócio. </w:t>
      </w:r>
    </w:p>
    <w:p w:rsidR="00000000" w:rsidDel="00000000" w:rsidP="00000000" w:rsidRDefault="00000000" w:rsidRPr="00000000" w14:paraId="00000002">
      <w:pPr>
        <w:shd w:fill="151515" w:val="clear"/>
        <w:spacing w:after="240" w:lineRule="auto"/>
        <w:rPr>
          <w:color w:val="ffffff"/>
          <w:sz w:val="23"/>
          <w:szCs w:val="23"/>
        </w:rPr>
      </w:pPr>
      <w:r w:rsidDel="00000000" w:rsidR="00000000" w:rsidRPr="00000000">
        <w:rPr>
          <w:color w:val="ffffff"/>
          <w:sz w:val="23"/>
          <w:szCs w:val="23"/>
          <w:rtl w:val="0"/>
        </w:rPr>
        <w:t xml:space="preserve">Depois de passarmos pela etapa de crenças, chegamos ao segundo passo, que são os principais conceitos necessários para um negócio baseado em especialidades, e é nisso que nosso negócio se apoia. É como construir um arranha-céu sobre uma base sólida.</w:t>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Vou contar uma breve história sobre um indivíduo chamado Coach Wooden. Ele ganhou 10 dos 12 campeonatos de basquete, muitos anos atrás. Olhando para a imagem atrás de mim, é possível perceber que se trata de um período antigo, provavelmente há mais de 7 anos. Então, qual era o diferencial dele? </w:t>
      </w:r>
    </w:p>
    <w:p w:rsidR="00000000" w:rsidDel="00000000" w:rsidP="00000000" w:rsidRDefault="00000000" w:rsidRPr="00000000" w14:paraId="00000004">
      <w:pPr>
        <w:shd w:fill="151515" w:val="clear"/>
        <w:spacing w:after="240" w:lineRule="auto"/>
        <w:rPr>
          <w:color w:val="ffffff"/>
          <w:sz w:val="23"/>
          <w:szCs w:val="23"/>
        </w:rPr>
      </w:pPr>
      <w:r w:rsidDel="00000000" w:rsidR="00000000" w:rsidRPr="00000000">
        <w:rPr>
          <w:color w:val="ffffff"/>
          <w:sz w:val="23"/>
          <w:szCs w:val="23"/>
          <w:rtl w:val="0"/>
        </w:rPr>
        <w:t xml:space="preserve">Fundamentos, nada além da prática dos fundamentos. Quando ele começava, a primeira coisa que ensinava aos seus atletas era amarrar os tênis corretamente. Pode parecer algo tão simples. Por que começar com algo tão básico em vez de treinar arremessos de três pontos, movimentação, defesa e ataque? Porque são os fundamentos.</w:t>
      </w:r>
    </w:p>
    <w:p w:rsidR="00000000" w:rsidDel="00000000" w:rsidP="00000000" w:rsidRDefault="00000000" w:rsidRPr="00000000" w14:paraId="00000005">
      <w:pPr>
        <w:shd w:fill="151515" w:val="clear"/>
        <w:spacing w:after="240" w:lineRule="auto"/>
        <w:rPr>
          <w:color w:val="ffffff"/>
          <w:sz w:val="23"/>
          <w:szCs w:val="23"/>
        </w:rPr>
      </w:pPr>
      <w:r w:rsidDel="00000000" w:rsidR="00000000" w:rsidRPr="00000000">
        <w:rPr>
          <w:color w:val="ffffff"/>
          <w:sz w:val="23"/>
          <w:szCs w:val="23"/>
          <w:rtl w:val="0"/>
        </w:rPr>
        <w:t xml:space="preserve">E pense no que um tênis mal amarrado implica. Ele pode ficar solto, fazer com que o atleta torça o tornozelo e, eventualmente, levar à perda de vários jogos ou até mesmo causar bolhas nos pés, prejudicando o desempenho do jogador. </w:t>
      </w:r>
    </w:p>
    <w:p w:rsidR="00000000" w:rsidDel="00000000" w:rsidP="00000000" w:rsidRDefault="00000000" w:rsidRPr="00000000" w14:paraId="00000006">
      <w:pPr>
        <w:shd w:fill="151515" w:val="clear"/>
        <w:spacing w:after="240" w:lineRule="auto"/>
        <w:rPr>
          <w:color w:val="ffffff"/>
          <w:sz w:val="23"/>
          <w:szCs w:val="23"/>
        </w:rPr>
      </w:pPr>
      <w:r w:rsidDel="00000000" w:rsidR="00000000" w:rsidRPr="00000000">
        <w:rPr>
          <w:color w:val="ffffff"/>
          <w:sz w:val="23"/>
          <w:szCs w:val="23"/>
          <w:rtl w:val="0"/>
        </w:rPr>
        <w:t xml:space="preserve">Alex Hormozi fala sobre isso. Um dos princípios que ele tem em sua empresa é que pessoas avançadas nunca deixam de fazer o básico e, principalmente, fazem o básico corretamente. É nisso que vamos focar neste módulo: alguns conceitos importantes que formam a base do nosso próprio negócio. Não se trata apenas da questão da fundação, mas também da mensagem que transmitimos ao resto do mundo. É onde o jogo realmente se decide.</w:t>
      </w:r>
    </w:p>
    <w:p w:rsidR="00000000" w:rsidDel="00000000" w:rsidP="00000000" w:rsidRDefault="00000000" w:rsidRPr="00000000" w14:paraId="00000007">
      <w:pPr>
        <w:shd w:fill="151515" w:val="clear"/>
        <w:spacing w:after="240" w:lineRule="auto"/>
        <w:rPr>
          <w:color w:val="ffffff"/>
          <w:sz w:val="23"/>
          <w:szCs w:val="23"/>
        </w:rPr>
      </w:pPr>
      <w:r w:rsidDel="00000000" w:rsidR="00000000" w:rsidRPr="00000000">
        <w:rPr>
          <w:color w:val="ffffff"/>
          <w:sz w:val="23"/>
          <w:szCs w:val="23"/>
          <w:rtl w:val="0"/>
        </w:rPr>
        <w:t xml:space="preserve">Então, o princípio básico é simples: se você estiver com Tudo dando errado, volte aos fundamentos, porque geralmente a resposta está lá. Muitas vezes, cometi o erro de começar a fazer algo errado e me perguntar o que aconteceu. </w:t>
      </w:r>
    </w:p>
    <w:p w:rsidR="00000000" w:rsidDel="00000000" w:rsidP="00000000" w:rsidRDefault="00000000" w:rsidRPr="00000000" w14:paraId="00000008">
      <w:pPr>
        <w:shd w:fill="151515" w:val="clear"/>
        <w:spacing w:after="240" w:lineRule="auto"/>
        <w:rPr>
          <w:color w:val="ffffff"/>
          <w:sz w:val="23"/>
          <w:szCs w:val="23"/>
        </w:rPr>
      </w:pPr>
      <w:r w:rsidDel="00000000" w:rsidR="00000000" w:rsidRPr="00000000">
        <w:rPr>
          <w:color w:val="ffffff"/>
          <w:sz w:val="23"/>
          <w:szCs w:val="23"/>
          <w:rtl w:val="0"/>
        </w:rPr>
        <w:t xml:space="preserve">Aprendemos a fazer algo, seguimos as regras, definimos nossa Proposta Única de Vendas, nossa Big Idea, fizemos a pesquisa, seguimos tudo conforme o manual manda, e funcionou. Talvez não na primeira, segunda ou terceira tentativa. </w:t>
      </w:r>
    </w:p>
    <w:p w:rsidR="00000000" w:rsidDel="00000000" w:rsidP="00000000" w:rsidRDefault="00000000" w:rsidRPr="00000000" w14:paraId="00000009">
      <w:pPr>
        <w:shd w:fill="151515" w:val="clear"/>
        <w:spacing w:after="240" w:lineRule="auto"/>
        <w:rPr>
          <w:color w:val="ffffff"/>
          <w:sz w:val="23"/>
          <w:szCs w:val="23"/>
        </w:rPr>
      </w:pPr>
      <w:r w:rsidDel="00000000" w:rsidR="00000000" w:rsidRPr="00000000">
        <w:rPr>
          <w:color w:val="ffffff"/>
          <w:sz w:val="23"/>
          <w:szCs w:val="23"/>
          <w:rtl w:val="0"/>
        </w:rPr>
        <w:t xml:space="preserve">Começamos a achar que somos mais espertos do que realmente somos. E então, na próxima vez, em vez de seguirmos os fundamentos, em vez de amarrarmos os tênis com calma, pulamos direto para a parte divertida, criamos um anúncio, sem ter uma boa base sólida para nos fundamentarmos, que foi exatamente o que fizemos nas outras vezes. E, é claro, não dá certo e ficamos nos perguntando por que falhou. É porque esquecemos dos fundamentos.</w:t>
      </w:r>
    </w:p>
    <w:p w:rsidR="00000000" w:rsidDel="00000000" w:rsidP="00000000" w:rsidRDefault="00000000" w:rsidRPr="00000000" w14:paraId="0000000A">
      <w:pPr>
        <w:shd w:fill="151515" w:val="clear"/>
        <w:spacing w:after="240" w:lineRule="auto"/>
        <w:rPr>
          <w:color w:val="ffffff"/>
          <w:sz w:val="23"/>
          <w:szCs w:val="23"/>
        </w:rPr>
      </w:pPr>
      <w:r w:rsidDel="00000000" w:rsidR="00000000" w:rsidRPr="00000000">
        <w:rPr>
          <w:color w:val="ffffff"/>
          <w:sz w:val="23"/>
          <w:szCs w:val="23"/>
          <w:rtl w:val="0"/>
        </w:rPr>
        <w:t xml:space="preserve">E isso não é uma crítica a você. Pelo contrário, estou me dirigindo a mim mesmo, porque tenho certeza de que cometi esse erro inúmeras vezes e estou tentando evitar que você faça o mesmo. </w:t>
      </w:r>
    </w:p>
    <w:p w:rsidR="00000000" w:rsidDel="00000000" w:rsidP="00000000" w:rsidRDefault="00000000" w:rsidRPr="00000000" w14:paraId="0000000B">
      <w:pPr>
        <w:shd w:fill="151515" w:val="clear"/>
        <w:spacing w:after="240" w:lineRule="auto"/>
        <w:rPr>
          <w:color w:val="ffffff"/>
          <w:sz w:val="23"/>
          <w:szCs w:val="23"/>
        </w:rPr>
      </w:pPr>
      <w:r w:rsidDel="00000000" w:rsidR="00000000" w:rsidRPr="00000000">
        <w:rPr>
          <w:color w:val="ffffff"/>
          <w:sz w:val="23"/>
          <w:szCs w:val="23"/>
          <w:rtl w:val="0"/>
        </w:rPr>
        <w:t xml:space="preserve">Volte aos fundamentos, porque a resposta provavelmente está lá. Essa é uma introdução rápida desta etapa, na qual vamos discutir os conceitos, alguns dos fundamentos básicos de empreendedorismo, marketing e até mesmo copywriting. </w:t>
      </w:r>
    </w:p>
    <w:p w:rsidR="00000000" w:rsidDel="00000000" w:rsidP="00000000" w:rsidRDefault="00000000" w:rsidRPr="00000000" w14:paraId="0000000C">
      <w:pPr>
        <w:shd w:fill="151515" w:val="clear"/>
        <w:spacing w:after="240" w:lineRule="auto"/>
        <w:rPr>
          <w:color w:val="ffffff"/>
          <w:sz w:val="23"/>
          <w:szCs w:val="23"/>
        </w:rPr>
      </w:pPr>
      <w:r w:rsidDel="00000000" w:rsidR="00000000" w:rsidRPr="00000000">
        <w:rPr>
          <w:color w:val="ffffff"/>
          <w:sz w:val="23"/>
          <w:szCs w:val="23"/>
          <w:rtl w:val="0"/>
        </w:rPr>
        <w:t xml:space="preserve">Apesar de ser o nosso último módulo, eles fazem toda a diferença e serão conceitos recorrentes em várias aulas, pois são a base sólida sobre a qual construímos o resto. </w:t>
      </w:r>
    </w:p>
    <w:p w:rsidR="00000000" w:rsidDel="00000000" w:rsidP="00000000" w:rsidRDefault="00000000" w:rsidRPr="00000000" w14:paraId="0000000D">
      <w:pPr>
        <w:shd w:fill="151515" w:val="clear"/>
        <w:spacing w:after="240" w:lineRule="auto"/>
        <w:rPr>
          <w:color w:val="ffffff"/>
          <w:sz w:val="23"/>
          <w:szCs w:val="23"/>
        </w:rPr>
      </w:pPr>
      <w:r w:rsidDel="00000000" w:rsidR="00000000" w:rsidRPr="00000000">
        <w:rPr>
          <w:color w:val="ffffff"/>
          <w:sz w:val="23"/>
          <w:szCs w:val="23"/>
          <w:rtl w:val="0"/>
        </w:rPr>
        <w:t xml:space="preserve">E vamos começar agora.</w:t>
      </w:r>
    </w:p>
    <w:p w:rsidR="00000000" w:rsidDel="00000000" w:rsidP="00000000" w:rsidRDefault="00000000" w:rsidRPr="00000000" w14:paraId="0000000E">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