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B42A" w14:textId="77777777" w:rsidR="000F5A50" w:rsidRPr="008224EE" w:rsidRDefault="000F5A50" w:rsidP="00B013F8">
      <w:pPr>
        <w:pStyle w:val="CORPOHOMERO"/>
        <w:rPr>
          <w:rStyle w:val="nfase"/>
          <w:i w:val="0"/>
          <w:iCs w:val="0"/>
        </w:rPr>
      </w:pPr>
    </w:p>
    <w:p w14:paraId="2B75E5BD" w14:textId="77777777" w:rsidR="000F5A50" w:rsidRPr="008224EE" w:rsidRDefault="709DED49" w:rsidP="709DED49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Ao Juízo da </w:t>
      </w:r>
      <w:r w:rsidRPr="008224EE">
        <w:rPr>
          <w:rFonts w:asciiTheme="minorHAnsi" w:hAnsiTheme="minorHAnsi" w:cstheme="minorBidi"/>
          <w:sz w:val="28"/>
          <w:szCs w:val="28"/>
        </w:rPr>
        <w:t>____</w:t>
      </w:r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ª </w:t>
      </w:r>
      <w:r w:rsidRPr="008224EE">
        <w:rPr>
          <w:rFonts w:asciiTheme="minorHAnsi" w:hAnsiTheme="minorHAnsi" w:cstheme="minorBidi"/>
          <w:b/>
          <w:bCs/>
          <w:sz w:val="28"/>
          <w:szCs w:val="28"/>
          <w:u w:val="single"/>
        </w:rPr>
        <w:t xml:space="preserve">Vara </w:t>
      </w:r>
      <w:proofErr w:type="spellStart"/>
      <w:r w:rsidRPr="008224EE">
        <w:rPr>
          <w:rFonts w:asciiTheme="minorHAnsi" w:hAnsiTheme="minorHAnsi" w:cstheme="minorBidi"/>
          <w:b/>
          <w:bCs/>
          <w:sz w:val="28"/>
          <w:szCs w:val="28"/>
          <w:u w:val="single"/>
        </w:rPr>
        <w:t>Xxxxxxx</w:t>
      </w:r>
      <w:proofErr w:type="spellEnd"/>
      <w:r w:rsidRPr="008224EE">
        <w:rPr>
          <w:rFonts w:asciiTheme="minorHAnsi" w:hAnsiTheme="minorHAnsi" w:cstheme="minorBidi"/>
          <w:b/>
          <w:bCs/>
          <w:sz w:val="28"/>
          <w:szCs w:val="28"/>
        </w:rPr>
        <w:t xml:space="preserve"> da Comarca de XXXXXXX – </w:t>
      </w:r>
      <w:commentRangeStart w:id="0"/>
      <w:r w:rsidRPr="008224EE">
        <w:rPr>
          <w:rFonts w:asciiTheme="minorHAnsi" w:hAnsiTheme="minorHAnsi" w:cstheme="minorBidi"/>
          <w:b/>
          <w:bCs/>
          <w:sz w:val="28"/>
          <w:szCs w:val="28"/>
        </w:rPr>
        <w:t>MS</w:t>
      </w:r>
      <w:commentRangeEnd w:id="0"/>
      <w:r w:rsidR="000F5A50" w:rsidRPr="008224EE">
        <w:commentReference w:id="0"/>
      </w:r>
      <w:r w:rsidRPr="008224EE">
        <w:rPr>
          <w:rFonts w:asciiTheme="minorHAnsi" w:hAnsiTheme="minorHAnsi" w:cstheme="minorBidi"/>
          <w:b/>
          <w:bCs/>
          <w:sz w:val="28"/>
          <w:szCs w:val="28"/>
        </w:rPr>
        <w:t>:</w:t>
      </w:r>
    </w:p>
    <w:p w14:paraId="64FB5BED" w14:textId="77777777" w:rsidR="000F5A50" w:rsidRPr="008224EE" w:rsidRDefault="000F5A50" w:rsidP="709DED49">
      <w:pPr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</w:p>
    <w:p w14:paraId="1A027764" w14:textId="77777777" w:rsidR="000F5A50" w:rsidRPr="008224EE" w:rsidRDefault="000F5A50" w:rsidP="709DED49">
      <w:pPr>
        <w:spacing w:after="0" w:line="360" w:lineRule="auto"/>
        <w:jc w:val="center"/>
        <w:rPr>
          <w:rFonts w:asciiTheme="minorHAnsi" w:hAnsiTheme="minorHAnsi" w:cstheme="minorBidi"/>
          <w:sz w:val="16"/>
          <w:szCs w:val="16"/>
        </w:rPr>
      </w:pPr>
    </w:p>
    <w:p w14:paraId="4A723295" w14:textId="77777777" w:rsidR="000F5A50" w:rsidRPr="008224EE" w:rsidRDefault="000F5A50" w:rsidP="709DED49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</w:p>
    <w:p w14:paraId="531BDB24" w14:textId="77777777" w:rsidR="000C335A" w:rsidRPr="008224EE" w:rsidRDefault="000C335A" w:rsidP="709DED49">
      <w:pPr>
        <w:spacing w:after="0" w:line="360" w:lineRule="auto"/>
        <w:jc w:val="center"/>
        <w:rPr>
          <w:rFonts w:asciiTheme="minorHAnsi" w:hAnsiTheme="minorHAnsi" w:cstheme="minorBidi"/>
          <w:sz w:val="16"/>
          <w:szCs w:val="16"/>
        </w:rPr>
      </w:pPr>
    </w:p>
    <w:p w14:paraId="6EB2C55F" w14:textId="77777777" w:rsidR="000C335A" w:rsidRPr="008224EE" w:rsidRDefault="000C335A" w:rsidP="709DED4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5B4AD0C9" w14:textId="77777777" w:rsidR="000C335A" w:rsidRPr="008224EE" w:rsidRDefault="709DED49" w:rsidP="709DED49">
      <w:pPr>
        <w:pStyle w:val="Corpodetexto"/>
        <w:spacing w:after="0" w:line="240" w:lineRule="auto"/>
        <w:ind w:left="-1701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  <w:r w:rsidRPr="008224EE">
        <w:rPr>
          <w:rStyle w:val="label"/>
          <w:rFonts w:asciiTheme="minorHAnsi" w:eastAsia="Gulim" w:hAnsiTheme="minorHAnsi" w:cstheme="minorBidi"/>
          <w:b/>
          <w:bCs/>
          <w:sz w:val="24"/>
          <w:szCs w:val="24"/>
          <w:highlight w:val="lightGray"/>
          <w:lang w:val="pt-BR"/>
        </w:rPr>
        <w:t xml:space="preserve">                                              JUÍZO 100% DIGITAL</w:t>
      </w:r>
    </w:p>
    <w:p w14:paraId="603891D9" w14:textId="77777777" w:rsidR="000C335A" w:rsidRPr="008224EE" w:rsidRDefault="000C335A" w:rsidP="709DED49">
      <w:pPr>
        <w:pStyle w:val="Corpodetexto"/>
        <w:spacing w:after="0" w:line="360" w:lineRule="auto"/>
        <w:rPr>
          <w:rStyle w:val="label"/>
          <w:rFonts w:asciiTheme="minorHAnsi" w:eastAsia="Gulim" w:hAnsiTheme="minorHAnsi" w:cstheme="minorBidi"/>
          <w:b/>
          <w:bCs/>
          <w:sz w:val="24"/>
          <w:szCs w:val="24"/>
          <w:lang w:val="pt-BR"/>
        </w:rPr>
      </w:pPr>
    </w:p>
    <w:p w14:paraId="75402212" w14:textId="77777777" w:rsidR="000C335A" w:rsidRPr="008224EE" w:rsidRDefault="000C335A" w:rsidP="709DED4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1A0B5A38" w14:textId="77777777" w:rsidR="000F5A50" w:rsidRPr="008224EE" w:rsidRDefault="000F5A50" w:rsidP="709DED4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4090D2E3" w14:textId="77777777" w:rsidR="000F5A50" w:rsidRPr="008224EE" w:rsidRDefault="000F5A50" w:rsidP="709DED49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7E84251A" w14:textId="77777777" w:rsidR="007D5AAE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NOME COMPLETO, </w:t>
      </w:r>
      <w:r w:rsidRPr="008224EE">
        <w:rPr>
          <w:rFonts w:asciiTheme="minorHAnsi" w:hAnsiTheme="minorHAnsi" w:cstheme="minorBidi"/>
          <w:sz w:val="23"/>
          <w:szCs w:val="23"/>
        </w:rPr>
        <w:t>estado civil (solteiro, casado, viúvo, divorciado, separado judicialmente, convivente), profissão, CPF/MF nº XXX.XXX.XXX.-XX, RG nº XXXXX SSP/UF, com domicílio e residência na Rua XX, nº XXX, bairro XXX, Cidade-UF, CEP: XX.XXX-XXX, xxx@gmail.com, por seu Advogado</w:t>
      </w:r>
      <w:r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1"/>
      </w:r>
      <w:r w:rsidRPr="008224EE">
        <w:rPr>
          <w:rFonts w:asciiTheme="minorHAnsi" w:hAnsiTheme="minorHAnsi" w:cstheme="minorBidi"/>
          <w:sz w:val="23"/>
          <w:szCs w:val="23"/>
        </w:rPr>
        <w:t>, que receberá as intimações no seu escritório situado na Rua XX, nº XXX, bairro XXX, Cidade-UF, CEP: XX.XXX-XXX, xxx@adv.com, vem perante esse Juízo propor</w:t>
      </w:r>
      <w:r w:rsidR="00B56E8E" w:rsidRPr="008224EE">
        <w:rPr>
          <w:rFonts w:asciiTheme="minorHAnsi" w:hAnsiTheme="minorHAnsi" w:cstheme="minorBidi"/>
          <w:sz w:val="23"/>
          <w:szCs w:val="23"/>
        </w:rPr>
        <w:t xml:space="preserve">, na forma do </w:t>
      </w:r>
      <w:r w:rsidRPr="008224EE">
        <w:rPr>
          <w:rFonts w:asciiTheme="minorHAnsi" w:hAnsiTheme="minorHAnsi" w:cstheme="minorBidi"/>
          <w:sz w:val="23"/>
          <w:szCs w:val="23"/>
        </w:rPr>
        <w:t xml:space="preserve">art. 318 </w:t>
      </w:r>
      <w:r w:rsidR="00B56E8E" w:rsidRPr="008224EE">
        <w:rPr>
          <w:rFonts w:asciiTheme="minorHAnsi" w:hAnsiTheme="minorHAnsi" w:cstheme="minorBidi"/>
          <w:sz w:val="23"/>
          <w:szCs w:val="23"/>
        </w:rPr>
        <w:t xml:space="preserve">c/c art. 396 ss </w:t>
      </w:r>
      <w:r w:rsidRPr="008224EE">
        <w:rPr>
          <w:rFonts w:asciiTheme="minorHAnsi" w:hAnsiTheme="minorHAnsi" w:cstheme="minorBidi"/>
          <w:sz w:val="23"/>
          <w:szCs w:val="23"/>
        </w:rPr>
        <w:t>do CPC/2015)</w:t>
      </w:r>
    </w:p>
    <w:p w14:paraId="66242DCF" w14:textId="77777777" w:rsidR="001B5FC3" w:rsidRPr="008224EE" w:rsidRDefault="001B5FC3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08F95276" w14:textId="16A9CB86" w:rsidR="001B5FC3" w:rsidRPr="008224EE" w:rsidRDefault="709DED49" w:rsidP="003A1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AÇÃO PROBATÓRIA AUTÔNOMA</w:t>
      </w:r>
    </w:p>
    <w:p w14:paraId="01E1ED19" w14:textId="522EBF62" w:rsidR="00A62407" w:rsidRPr="008224EE" w:rsidRDefault="003A17AB" w:rsidP="003A17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com pedido de exibição de documento</w:t>
      </w:r>
    </w:p>
    <w:p w14:paraId="19823003" w14:textId="77777777" w:rsidR="001B5FC3" w:rsidRPr="008224EE" w:rsidRDefault="001B5FC3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0EF71F51" w14:textId="67191E6F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em desfavor de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NOME COMPLETO DA PARTE RÉ</w:t>
      </w:r>
      <w:r w:rsidRPr="008224EE">
        <w:rPr>
          <w:rFonts w:asciiTheme="minorHAnsi" w:hAnsiTheme="minorHAnsi" w:cstheme="minorBidi"/>
          <w:sz w:val="23"/>
          <w:szCs w:val="23"/>
        </w:rPr>
        <w:t xml:space="preserve">, estado civil (solteiro, casado, viúvo, divorciado, separado judicialmente, convivente), profissão, CPF/MF nº XXX.XXX.XXX.-XX, RG nº XXXXX SSP/UF, com domicílio e residência na Rua XX, nº XXX, bairro XXX, Cidade-UF, CEP: XX.XXX-XXX, xxx@gmail.com </w:t>
      </w:r>
      <w:r w:rsidRPr="008224EE">
        <w:rPr>
          <w:rFonts w:asciiTheme="minorHAnsi" w:hAnsiTheme="minorHAnsi" w:cstheme="minorBidi"/>
          <w:sz w:val="23"/>
          <w:szCs w:val="23"/>
          <w:highlight w:val="yellow"/>
        </w:rPr>
        <w:t>OU</w:t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NOME DA SOCIEDADE EMPRESÁRIA</w:t>
      </w:r>
      <w:r w:rsidRPr="008224EE">
        <w:rPr>
          <w:rFonts w:asciiTheme="minorHAnsi" w:hAnsiTheme="minorHAnsi" w:cstheme="minorBidi"/>
          <w:sz w:val="23"/>
          <w:szCs w:val="23"/>
        </w:rPr>
        <w:t>, pessoa jurídica de direito privado, inscrita no CNPJ nº XX.XXX.XXX/XXXX-XX, com sede na Rua XX, nº XXX, bairro XXX, Cidade-UF, CEP: XX.XXX-XXX, xxx@gmail.com, pelos fatos e fundamentos seguintes.</w:t>
      </w:r>
    </w:p>
    <w:p w14:paraId="39791987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75D5253C" w14:textId="77777777" w:rsidR="000F5A50" w:rsidRPr="008224EE" w:rsidRDefault="709DED49" w:rsidP="709DED49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I – GRATUIDADE DE JUSTIÇA</w:t>
      </w:r>
    </w:p>
    <w:p w14:paraId="0D025CCC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2EAEA419" w14:textId="77777777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A parte autora é pessoa economicamente necessitada, a ponto de não ser possível custear as despesas processuais sem que ocorra o prejuízo do seu sustento e de sua família. Isso porque sua renda mensal é de apenas R$ ____ e seu cônjuge está atualmente desempregado, consoante comprovantes inclusos nesta exordial.</w:t>
      </w:r>
    </w:p>
    <w:p w14:paraId="7CDA3070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59814554" w14:textId="77777777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Com efeito a imposição do pagamento das despesas processuais ao autor se transformará em verdadeira negativa de acesso à justiça.</w:t>
      </w:r>
    </w:p>
    <w:p w14:paraId="4F4D7F1B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6B12159C" w14:textId="77777777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Assim, é imperiosa a concessão integral da gratuidade da justiça, em especial pela presunção estabelecida pelo art. 99, §3º, do CPC.</w:t>
      </w:r>
    </w:p>
    <w:p w14:paraId="2FD3E39B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57226A58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5E568F41" w14:textId="4E343AF4" w:rsidR="000F5A50" w:rsidRPr="008224EE" w:rsidRDefault="709DED49" w:rsidP="709DED49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II – FUNDAMENTOS FÁTICOS E JURÍDICOS DA EXIBIÇÃO</w:t>
      </w:r>
    </w:p>
    <w:p w14:paraId="39C28FEC" w14:textId="77777777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4"/>
          <w:szCs w:val="24"/>
        </w:rPr>
      </w:pPr>
    </w:p>
    <w:p w14:paraId="7297A89B" w14:textId="77777777" w:rsidR="00A36C89" w:rsidRPr="008224EE" w:rsidRDefault="00634F9A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Consoante predomina na jurisprudência do Superior Tribunal de Justiça</w:t>
      </w:r>
      <w:r w:rsidR="00444CB6"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2"/>
      </w:r>
      <w:r w:rsidRPr="008224EE">
        <w:rPr>
          <w:rFonts w:asciiTheme="minorHAnsi" w:hAnsiTheme="minorHAnsi" w:cstheme="minorBidi"/>
          <w:sz w:val="23"/>
          <w:szCs w:val="23"/>
        </w:rPr>
        <w:t>, a</w:t>
      </w:r>
      <w:r w:rsidR="0018124B" w:rsidRPr="008224EE">
        <w:rPr>
          <w:rFonts w:asciiTheme="minorHAnsi" w:hAnsiTheme="minorHAnsi" w:cstheme="minorBidi"/>
          <w:sz w:val="23"/>
          <w:szCs w:val="23"/>
        </w:rPr>
        <w:t xml:space="preserve"> pretensão de</w:t>
      </w:r>
      <w:r w:rsidRPr="008224EE">
        <w:rPr>
          <w:rFonts w:asciiTheme="minorHAnsi" w:hAnsiTheme="minorHAnsi" w:cstheme="minorBidi"/>
          <w:sz w:val="23"/>
          <w:szCs w:val="23"/>
        </w:rPr>
        <w:t xml:space="preserve"> exibição de documentos </w:t>
      </w:r>
      <w:r w:rsidR="0018124B" w:rsidRPr="008224EE">
        <w:rPr>
          <w:rFonts w:asciiTheme="minorHAnsi" w:hAnsiTheme="minorHAnsi" w:cstheme="minorBidi"/>
          <w:sz w:val="23"/>
          <w:szCs w:val="23"/>
        </w:rPr>
        <w:t>deve ser reputada uma</w:t>
      </w:r>
      <w:r w:rsidR="002D171D" w:rsidRPr="008224EE">
        <w:rPr>
          <w:rFonts w:asciiTheme="minorHAnsi" w:hAnsiTheme="minorHAnsi" w:cstheme="minorBidi"/>
          <w:sz w:val="23"/>
          <w:szCs w:val="23"/>
        </w:rPr>
        <w:t xml:space="preserve"> ação autônoma</w:t>
      </w:r>
      <w:r w:rsidR="00CC4DEC" w:rsidRPr="008224EE">
        <w:rPr>
          <w:rFonts w:asciiTheme="minorHAnsi" w:hAnsiTheme="minorHAnsi" w:cstheme="minorBidi"/>
          <w:sz w:val="23"/>
          <w:szCs w:val="23"/>
        </w:rPr>
        <w:t xml:space="preserve"> que deve seguir o procedimento comum (art. 318, CPC), porém temperado pelas particul</w:t>
      </w:r>
      <w:r w:rsidR="00932813" w:rsidRPr="008224EE">
        <w:rPr>
          <w:rFonts w:asciiTheme="minorHAnsi" w:hAnsiTheme="minorHAnsi" w:cstheme="minorBidi"/>
          <w:sz w:val="23"/>
          <w:szCs w:val="23"/>
        </w:rPr>
        <w:t>aridades dos art. 396 e seguintes do Código de Processo Civil</w:t>
      </w:r>
      <w:r w:rsidR="0018124B" w:rsidRPr="008224EE">
        <w:rPr>
          <w:rFonts w:asciiTheme="minorHAnsi" w:hAnsiTheme="minorHAnsi" w:cstheme="minorBidi"/>
          <w:sz w:val="23"/>
          <w:szCs w:val="23"/>
        </w:rPr>
        <w:t>.</w:t>
      </w:r>
    </w:p>
    <w:p w14:paraId="650DF636" w14:textId="77777777" w:rsidR="00B51F69" w:rsidRPr="008224EE" w:rsidRDefault="00B51F6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0F757EE1" w14:textId="2E864539" w:rsidR="00BB2C0A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Nesse sentido, a partir da posição dominante na jurisprudência do STJ</w:t>
      </w:r>
      <w:r w:rsidR="00BB2C0A"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3"/>
      </w:r>
      <w:r w:rsidRPr="008224EE">
        <w:rPr>
          <w:rFonts w:asciiTheme="minorHAnsi" w:hAnsiTheme="minorHAnsi" w:cstheme="minorBidi"/>
          <w:sz w:val="23"/>
          <w:szCs w:val="23"/>
        </w:rPr>
        <w:t xml:space="preserve"> e do art. 397 do CPC, compreende-se que a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 exibição de documentos tem cabimento</w:t>
      </w:r>
      <w:r w:rsidR="00BB2C0A"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4"/>
      </w:r>
      <w:r w:rsidRPr="008224EE">
        <w:rPr>
          <w:rFonts w:asciiTheme="minorHAnsi" w:hAnsiTheme="minorHAnsi" w:cstheme="minorBidi"/>
          <w:sz w:val="23"/>
          <w:szCs w:val="23"/>
        </w:rPr>
        <w:t xml:space="preserve"> quando presente os seguintes elementos: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a) </w:t>
      </w:r>
      <w:r w:rsidRPr="008224EE">
        <w:rPr>
          <w:rFonts w:asciiTheme="minorHAnsi" w:hAnsiTheme="minorHAnsi" w:cstheme="minorBidi"/>
          <w:sz w:val="23"/>
          <w:szCs w:val="23"/>
        </w:rPr>
        <w:t xml:space="preserve">existência de relação jurídica entre as partes;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b)</w:t>
      </w:r>
      <w:r w:rsidRPr="008224EE">
        <w:rPr>
          <w:rFonts w:asciiTheme="minorHAnsi" w:hAnsiTheme="minorHAnsi" w:cstheme="minorBidi"/>
          <w:sz w:val="23"/>
          <w:szCs w:val="23"/>
        </w:rPr>
        <w:t xml:space="preserve"> prova de que houve prévio pedido extrajudicial;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c)</w:t>
      </w:r>
      <w:r w:rsidRPr="008224EE">
        <w:rPr>
          <w:rFonts w:asciiTheme="minorHAnsi" w:hAnsiTheme="minorHAnsi" w:cstheme="minorBidi"/>
          <w:sz w:val="23"/>
          <w:szCs w:val="23"/>
        </w:rPr>
        <w:t xml:space="preserve"> negativa ou omissão no fornecimento do documento em prazo razoável;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d)</w:t>
      </w:r>
      <w:r w:rsidRPr="008224EE">
        <w:rPr>
          <w:rFonts w:asciiTheme="minorHAnsi" w:hAnsiTheme="minorHAnsi" w:cstheme="minorBidi"/>
          <w:sz w:val="23"/>
          <w:szCs w:val="23"/>
        </w:rPr>
        <w:t xml:space="preserve"> pagamento de eventual custo do serviço, se houver custo.</w:t>
      </w:r>
    </w:p>
    <w:p w14:paraId="41432119" w14:textId="77777777" w:rsidR="00BB2C0A" w:rsidRPr="008224EE" w:rsidRDefault="00BB2C0A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5104C57C" w14:textId="516B820F" w:rsidR="00BB2C0A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Muito bem.</w:t>
      </w:r>
    </w:p>
    <w:p w14:paraId="70157786" w14:textId="5A453D84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578B5756" w14:textId="22D181F0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No caso objeto desta inicial, a parte demandante possui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vínculo jurídico</w:t>
      </w:r>
      <w:r w:rsidRPr="008224EE">
        <w:rPr>
          <w:rFonts w:asciiTheme="minorHAnsi" w:hAnsiTheme="minorHAnsi" w:cstheme="minorBidi"/>
          <w:sz w:val="23"/>
          <w:szCs w:val="23"/>
        </w:rPr>
        <w:t xml:space="preserve"> com a parte demandada em razão de um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contrato de empréstimo pessoal</w:t>
      </w:r>
      <w:r w:rsidRPr="008224EE">
        <w:rPr>
          <w:rFonts w:asciiTheme="minorHAnsi" w:hAnsiTheme="minorHAnsi" w:cstheme="minorBidi"/>
          <w:sz w:val="23"/>
          <w:szCs w:val="23"/>
        </w:rPr>
        <w:t xml:space="preserve"> (nº XXXXX), celebrado no mês de abril de 2020, no valor de R$ </w:t>
      </w:r>
      <w:proofErr w:type="gramStart"/>
      <w:r w:rsidRPr="008224EE">
        <w:rPr>
          <w:rFonts w:asciiTheme="minorHAnsi" w:hAnsiTheme="minorHAnsi" w:cstheme="minorBidi"/>
          <w:sz w:val="23"/>
          <w:szCs w:val="23"/>
        </w:rPr>
        <w:t>XXXX,XX</w:t>
      </w:r>
      <w:proofErr w:type="gramEnd"/>
      <w:r w:rsidRPr="008224EE">
        <w:rPr>
          <w:rFonts w:asciiTheme="minorHAnsi" w:hAnsiTheme="minorHAnsi" w:cstheme="minorBidi"/>
          <w:sz w:val="23"/>
          <w:szCs w:val="23"/>
        </w:rPr>
        <w:t>, que será pago em 48 parcelas de R$ XXXX,XX (v. Doc 01).</w:t>
      </w:r>
    </w:p>
    <w:p w14:paraId="2B74E55D" w14:textId="2FAA3460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75791911" w14:textId="2FE116B0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A parte demandante, apesar de possuir o direito de receber uma cópia do contrato (art. 46 c/c art. 54-G, II, CDC),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não recebeu o documento</w:t>
      </w:r>
      <w:r w:rsidRPr="008224EE">
        <w:rPr>
          <w:rFonts w:asciiTheme="minorHAnsi" w:hAnsiTheme="minorHAnsi" w:cstheme="minorBidi"/>
          <w:sz w:val="23"/>
          <w:szCs w:val="23"/>
        </w:rPr>
        <w:t xml:space="preserve"> quando o contrato foi celebrado.</w:t>
      </w:r>
    </w:p>
    <w:p w14:paraId="58A894D9" w14:textId="0F319CA0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597EEF09" w14:textId="76198E52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No dia ___/___/___, a parte demandante solicitou formalmente a cópia do documento (v. Doc 02), porém 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demandada até o presente momento não respondeu</w:t>
      </w:r>
      <w:r w:rsidRPr="008224EE">
        <w:rPr>
          <w:rFonts w:asciiTheme="minorHAnsi" w:hAnsiTheme="minorHAnsi" w:cstheme="minorBidi"/>
          <w:sz w:val="23"/>
          <w:szCs w:val="23"/>
        </w:rPr>
        <w:t xml:space="preserve"> à solicitação.</w:t>
      </w:r>
    </w:p>
    <w:p w14:paraId="7A0C4217" w14:textId="652855BC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sz w:val="23"/>
          <w:szCs w:val="23"/>
        </w:rPr>
      </w:pPr>
    </w:p>
    <w:p w14:paraId="3523DD4D" w14:textId="5679CB31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Frisa-se que se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>passaram mais de 10 (dez) dias úteis</w:t>
      </w:r>
      <w:r w:rsidRPr="008224EE">
        <w:rPr>
          <w:rFonts w:asciiTheme="minorHAnsi" w:hAnsiTheme="minorHAnsi" w:cstheme="minorBidi"/>
          <w:sz w:val="23"/>
          <w:szCs w:val="23"/>
        </w:rPr>
        <w:t xml:space="preserve"> da solicitação, tempo mais do que razoável para que a demandada fornecesse a documento, mas assim não fez.</w:t>
      </w:r>
    </w:p>
    <w:p w14:paraId="7AE1B3B0" w14:textId="14410B0A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</w:p>
    <w:p w14:paraId="5545ACDA" w14:textId="4A195975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Enfim, quanto ao pagamento pelo fornecimento do documento, não é possível a cobrança neste caso, porque as cédulas de crédito bancário são regulamentadas pela Lei 10.93</w:t>
      </w:r>
      <w:r w:rsidR="00043F31" w:rsidRPr="008224EE">
        <w:rPr>
          <w:rFonts w:asciiTheme="minorHAnsi" w:hAnsiTheme="minorHAnsi" w:cstheme="minorBidi"/>
          <w:sz w:val="23"/>
          <w:szCs w:val="23"/>
        </w:rPr>
        <w:t>1</w:t>
      </w:r>
      <w:r w:rsidRPr="008224EE">
        <w:rPr>
          <w:rFonts w:asciiTheme="minorHAnsi" w:hAnsiTheme="minorHAnsi" w:cstheme="minorBidi"/>
          <w:sz w:val="23"/>
          <w:szCs w:val="23"/>
        </w:rPr>
        <w:t>/04, a qual prevê que o tomador do crédito possui o direito expresso a uma via do contrato.</w:t>
      </w:r>
      <w:r w:rsidR="005974DE" w:rsidRPr="008224EE">
        <w:rPr>
          <w:rStyle w:val="Refdenotaderodap"/>
          <w:rFonts w:asciiTheme="minorHAnsi" w:hAnsiTheme="minorHAnsi" w:cstheme="minorBidi"/>
          <w:sz w:val="23"/>
          <w:szCs w:val="23"/>
        </w:rPr>
        <w:footnoteReference w:id="5"/>
      </w:r>
      <w:r w:rsidRPr="008224EE">
        <w:rPr>
          <w:rFonts w:asciiTheme="minorHAnsi" w:hAnsiTheme="minorHAnsi" w:cstheme="minorBidi"/>
          <w:sz w:val="23"/>
          <w:szCs w:val="23"/>
        </w:rPr>
        <w:t xml:space="preserve"> Com efeito, não há se falar em pagamento por emissão de segunda via do contrato quanto não foi recebida a primeira.</w:t>
      </w:r>
    </w:p>
    <w:p w14:paraId="78182C5E" w14:textId="6C914E95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</w:p>
    <w:p w14:paraId="33D10CEB" w14:textId="7FDC27E5" w:rsidR="709DED49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Dessa forma, tem-se como preenchidos todos os pressupostos essenciais para que seja acolhida a pretensão de exibição de documento pela parte demandada.</w:t>
      </w:r>
    </w:p>
    <w:p w14:paraId="7985F5C4" w14:textId="2CCD05FC" w:rsidR="000F5A50" w:rsidRPr="008224EE" w:rsidRDefault="000F5A50" w:rsidP="709DED49">
      <w:pPr>
        <w:tabs>
          <w:tab w:val="left" w:pos="2160"/>
        </w:tabs>
        <w:spacing w:after="0" w:line="360" w:lineRule="auto"/>
        <w:ind w:firstLine="1985"/>
        <w:jc w:val="both"/>
      </w:pPr>
    </w:p>
    <w:p w14:paraId="23324BF4" w14:textId="0CEBE926" w:rsidR="000F5A50" w:rsidRPr="008224EE" w:rsidRDefault="709DED49" w:rsidP="709DED49">
      <w:pPr>
        <w:pBdr>
          <w:bottom w:val="single" w:sz="4" w:space="1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8224EE">
        <w:rPr>
          <w:rFonts w:asciiTheme="minorHAnsi" w:hAnsiTheme="minorHAnsi" w:cstheme="minorBidi"/>
          <w:b/>
          <w:bCs/>
          <w:sz w:val="24"/>
          <w:szCs w:val="24"/>
        </w:rPr>
        <w:t>III – REQUERIMENTOS E PEDIDOS</w:t>
      </w:r>
    </w:p>
    <w:p w14:paraId="5B988AE8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0615DA20" w14:textId="1DAEB45D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Ante o exposto, requer-se seja recebida a presente demanda, com o acolhimento integral dos seguintes requerimentos e pedidos:</w:t>
      </w:r>
    </w:p>
    <w:p w14:paraId="0F5DAA10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</w:p>
    <w:p w14:paraId="1751D047" w14:textId="77777777" w:rsidR="000F5A50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b/>
          <w:bCs/>
          <w:sz w:val="23"/>
          <w:szCs w:val="23"/>
        </w:rPr>
        <w:t>a concessão</w:t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dos benefícios da </w:t>
      </w:r>
      <w:r w:rsidRPr="008224EE">
        <w:rPr>
          <w:rFonts w:asciiTheme="minorHAnsi" w:hAnsiTheme="minorHAnsi" w:cstheme="minorBidi"/>
          <w:b/>
          <w:bCs/>
          <w:sz w:val="23"/>
          <w:szCs w:val="23"/>
          <w:u w:val="single"/>
        </w:rPr>
        <w:t>justiça gratuita</w:t>
      </w:r>
      <w:r w:rsidRPr="008224EE">
        <w:rPr>
          <w:rFonts w:asciiTheme="minorHAnsi" w:hAnsiTheme="minorHAnsi" w:cstheme="minorBidi"/>
          <w:b/>
          <w:bCs/>
          <w:sz w:val="23"/>
          <w:szCs w:val="23"/>
        </w:rPr>
        <w:t xml:space="preserve">, </w:t>
      </w:r>
      <w:r w:rsidRPr="008224EE">
        <w:rPr>
          <w:rFonts w:asciiTheme="minorHAnsi" w:hAnsiTheme="minorHAnsi" w:cstheme="minorBidi"/>
          <w:sz w:val="23"/>
          <w:szCs w:val="23"/>
        </w:rPr>
        <w:t xml:space="preserve">diante da declaração de hipossuficiência anexa (arts. 98 e 99, CPC); </w:t>
      </w:r>
    </w:p>
    <w:p w14:paraId="761AF18E" w14:textId="77777777" w:rsidR="000F5A50" w:rsidRPr="008224EE" w:rsidRDefault="000F5A50" w:rsidP="000F5A50">
      <w:pPr>
        <w:pStyle w:val="PargrafodaLista"/>
        <w:spacing w:after="0" w:line="360" w:lineRule="auto"/>
        <w:ind w:left="1985"/>
        <w:jc w:val="both"/>
        <w:rPr>
          <w:rFonts w:asciiTheme="minorHAnsi" w:hAnsiTheme="minorHAnsi" w:cstheme="minorHAnsi"/>
          <w:sz w:val="23"/>
          <w:szCs w:val="23"/>
        </w:rPr>
      </w:pPr>
    </w:p>
    <w:p w14:paraId="3C232C98" w14:textId="53AEB361" w:rsidR="000F5A50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>Seja dispensada a realização de audiência de conciliação, porquanto incompatível com o procedimento diferenciado da exibição de documento;</w:t>
      </w:r>
    </w:p>
    <w:p w14:paraId="29C0720C" w14:textId="49D043F6" w:rsidR="000F5A50" w:rsidRPr="008224EE" w:rsidRDefault="000F5A50" w:rsidP="709DED49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367ECBCB" w14:textId="43DE6890" w:rsidR="000F5A50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sz w:val="23"/>
          <w:szCs w:val="23"/>
        </w:rPr>
      </w:pPr>
      <w:r w:rsidRPr="008224EE">
        <w:rPr>
          <w:rFonts w:cs="Calibri"/>
          <w:sz w:val="23"/>
          <w:szCs w:val="23"/>
        </w:rPr>
        <w:t>seja implantado o</w:t>
      </w:r>
      <w:r w:rsidRPr="008224EE">
        <w:rPr>
          <w:rFonts w:cs="Calibri"/>
          <w:b/>
          <w:bCs/>
          <w:sz w:val="23"/>
          <w:szCs w:val="23"/>
        </w:rPr>
        <w:t xml:space="preserve"> JUÍZO 100% DIGITAL</w:t>
      </w:r>
      <w:r w:rsidRPr="008224EE">
        <w:rPr>
          <w:rFonts w:cs="Calibri"/>
          <w:sz w:val="23"/>
          <w:szCs w:val="23"/>
        </w:rPr>
        <w:t xml:space="preserve"> neste feito, na forma da Resolução CNJ nº 345/2020;</w:t>
      </w:r>
    </w:p>
    <w:p w14:paraId="55C2DCF7" w14:textId="3B597AE8" w:rsidR="000F5A50" w:rsidRPr="008224EE" w:rsidRDefault="000F5A50" w:rsidP="709DED49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47CA3141" w14:textId="4D106FAC" w:rsidR="000F5A50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eastAsiaTheme="minorEastAsia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citação</w:t>
      </w:r>
      <w:r w:rsidRPr="008224EE">
        <w:rPr>
          <w:rFonts w:asciiTheme="minorHAnsi" w:hAnsiTheme="minorHAnsi" w:cstheme="minorBidi"/>
          <w:sz w:val="23"/>
          <w:szCs w:val="23"/>
        </w:rPr>
        <w:t xml:space="preserve"> da parte demandada, </w:t>
      </w:r>
      <w:r w:rsidRPr="008224EE">
        <w:rPr>
          <w:rFonts w:cs="Calibri"/>
          <w:b/>
          <w:bCs/>
          <w:sz w:val="23"/>
          <w:szCs w:val="23"/>
          <w:u w:val="single"/>
        </w:rPr>
        <w:t xml:space="preserve">por meio do eletrônico </w:t>
      </w:r>
      <w:r w:rsidRPr="008224EE">
        <w:rPr>
          <w:rFonts w:cs="Calibri"/>
          <w:sz w:val="23"/>
          <w:szCs w:val="23"/>
        </w:rPr>
        <w:t>(art. 246, CPC c/c art. 2º, parágrafo único, Resolução CNJ nº 345/2020)</w:t>
      </w:r>
      <w:r w:rsidRPr="008224EE">
        <w:rPr>
          <w:rFonts w:cs="Calibri"/>
          <w:sz w:val="23"/>
          <w:szCs w:val="23"/>
          <w:u w:val="single"/>
        </w:rPr>
        <w:t xml:space="preserve"> </w:t>
      </w:r>
      <w:r w:rsidRPr="008224EE">
        <w:rPr>
          <w:rFonts w:cs="Calibri"/>
          <w:b/>
          <w:bCs/>
          <w:sz w:val="23"/>
          <w:szCs w:val="23"/>
          <w:u w:val="single"/>
        </w:rPr>
        <w:t>ou por correios</w:t>
      </w:r>
      <w:r w:rsidRPr="008224EE">
        <w:rPr>
          <w:rFonts w:cs="Calibri"/>
          <w:sz w:val="23"/>
          <w:szCs w:val="23"/>
        </w:rPr>
        <w:t>, caso não seja possível a primeira, para apresentar resposta no prazo de 5 (cinco) dias úteis, conforme preconiza o art. 398 do CPC;</w:t>
      </w:r>
    </w:p>
    <w:p w14:paraId="79A3E800" w14:textId="64162850" w:rsidR="709DED49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cs="Calibri"/>
          <w:sz w:val="23"/>
          <w:szCs w:val="23"/>
        </w:rPr>
      </w:pPr>
      <w:r w:rsidRPr="008224EE">
        <w:rPr>
          <w:sz w:val="23"/>
          <w:szCs w:val="23"/>
        </w:rPr>
        <w:t xml:space="preserve">Ao final, seja </w:t>
      </w:r>
      <w:r w:rsidRPr="008224EE">
        <w:rPr>
          <w:b/>
          <w:bCs/>
          <w:sz w:val="23"/>
          <w:szCs w:val="23"/>
        </w:rPr>
        <w:t>julgado procedente o pedido</w:t>
      </w:r>
      <w:r w:rsidRPr="008224EE">
        <w:rPr>
          <w:sz w:val="23"/>
          <w:szCs w:val="23"/>
        </w:rPr>
        <w:t xml:space="preserve"> para compelir a parte demandada a promover a imediata exibição do contrato XXXXX</w:t>
      </w:r>
      <w:r w:rsidR="000906C5" w:rsidRPr="008224EE">
        <w:rPr>
          <w:sz w:val="23"/>
          <w:szCs w:val="23"/>
        </w:rPr>
        <w:t xml:space="preserve"> </w:t>
      </w:r>
      <w:r w:rsidRPr="008224EE">
        <w:rPr>
          <w:sz w:val="23"/>
          <w:szCs w:val="23"/>
        </w:rPr>
        <w:t>(descrever detalhadamente o documento), sob pena de se reputar como verdadeiros os fatos relativos à contratação, sem prejuízo da fixação de multa decorrente do art. 403 do CPC;</w:t>
      </w:r>
      <w:r w:rsidRPr="008224EE">
        <w:rPr>
          <w:rStyle w:val="Refdenotaderodap"/>
          <w:sz w:val="23"/>
          <w:szCs w:val="23"/>
        </w:rPr>
        <w:footnoteReference w:id="6"/>
      </w:r>
    </w:p>
    <w:p w14:paraId="756988B2" w14:textId="19ECC8C5" w:rsidR="709DED49" w:rsidRPr="008224EE" w:rsidRDefault="709DED49" w:rsidP="709DED49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01778188" w14:textId="6D228F94" w:rsidR="709DED49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sz w:val="23"/>
          <w:szCs w:val="23"/>
        </w:rPr>
      </w:pPr>
      <w:r w:rsidRPr="008224EE">
        <w:rPr>
          <w:rFonts w:cs="Calibri"/>
          <w:b/>
          <w:bCs/>
          <w:sz w:val="23"/>
          <w:szCs w:val="23"/>
        </w:rPr>
        <w:t xml:space="preserve"> </w:t>
      </w:r>
      <w:r w:rsidRPr="008224EE">
        <w:rPr>
          <w:sz w:val="23"/>
          <w:szCs w:val="23"/>
        </w:rPr>
        <w:tab/>
      </w:r>
      <w:r w:rsidRPr="008224EE">
        <w:rPr>
          <w:rFonts w:cs="Calibri"/>
          <w:b/>
          <w:bCs/>
          <w:sz w:val="23"/>
          <w:szCs w:val="23"/>
        </w:rPr>
        <w:t xml:space="preserve">Condenar </w:t>
      </w:r>
      <w:r w:rsidRPr="008224EE">
        <w:rPr>
          <w:rFonts w:cs="Calibri"/>
          <w:sz w:val="23"/>
          <w:szCs w:val="23"/>
        </w:rPr>
        <w:t xml:space="preserve">a parte demandada ao </w:t>
      </w:r>
      <w:r w:rsidRPr="008224EE">
        <w:rPr>
          <w:rFonts w:cs="Calibri"/>
          <w:sz w:val="23"/>
          <w:szCs w:val="23"/>
          <w:u w:val="single"/>
        </w:rPr>
        <w:t>pagamento das despesas processuais (art. 82, §2º, CPC) e honorários advocatícios (art. 85, CPC)</w:t>
      </w:r>
      <w:r w:rsidRPr="008224EE">
        <w:rPr>
          <w:rFonts w:cs="Calibri"/>
          <w:sz w:val="23"/>
          <w:szCs w:val="23"/>
        </w:rPr>
        <w:t>, estes no patamar de 20% do valor da condenação ou da causa, em favor do advogado do autor;</w:t>
      </w:r>
    </w:p>
    <w:p w14:paraId="420F45E4" w14:textId="44A52167" w:rsidR="709DED49" w:rsidRPr="008224EE" w:rsidRDefault="709DED49" w:rsidP="709DED49">
      <w:pPr>
        <w:spacing w:after="0" w:line="360" w:lineRule="auto"/>
        <w:ind w:left="1625"/>
        <w:jc w:val="both"/>
        <w:rPr>
          <w:sz w:val="23"/>
          <w:szCs w:val="23"/>
        </w:rPr>
      </w:pPr>
    </w:p>
    <w:p w14:paraId="07E1EE17" w14:textId="347E08D4" w:rsidR="000F5A50" w:rsidRPr="008224EE" w:rsidRDefault="709DED49" w:rsidP="709DED49">
      <w:pPr>
        <w:pStyle w:val="PargrafodaLista"/>
        <w:numPr>
          <w:ilvl w:val="0"/>
          <w:numId w:val="9"/>
        </w:numPr>
        <w:spacing w:after="0" w:line="360" w:lineRule="auto"/>
        <w:ind w:left="0"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 Seja deferida a </w:t>
      </w:r>
      <w:r w:rsidRPr="008224EE">
        <w:rPr>
          <w:rFonts w:asciiTheme="minorHAnsi" w:hAnsiTheme="minorHAnsi" w:cstheme="minorBidi"/>
          <w:sz w:val="23"/>
          <w:szCs w:val="23"/>
          <w:u w:val="single"/>
        </w:rPr>
        <w:t>produção de todos os meios de prova</w:t>
      </w:r>
      <w:r w:rsidRPr="008224EE">
        <w:rPr>
          <w:rFonts w:asciiTheme="minorHAnsi" w:hAnsiTheme="minorHAnsi" w:cstheme="minorBidi"/>
          <w:sz w:val="23"/>
          <w:szCs w:val="23"/>
        </w:rPr>
        <w:t xml:space="preserve"> admitidos (legal ou moralmente), em especial a juntada de documentos, a inspeção judicial, o depoimento pessoal do demandado, oitiva de testemunhas (rol abaixo) e provas técnicas etc.</w:t>
      </w:r>
    </w:p>
    <w:p w14:paraId="6BCE4C5C" w14:textId="77777777" w:rsidR="000F5A50" w:rsidRPr="008224EE" w:rsidRDefault="000F5A50" w:rsidP="000F5A50">
      <w:pPr>
        <w:spacing w:after="0"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454621A" w14:textId="46038F41" w:rsidR="000F5A50" w:rsidRPr="008224EE" w:rsidRDefault="709DED49" w:rsidP="709DED4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Bidi"/>
          <w:sz w:val="23"/>
          <w:szCs w:val="23"/>
        </w:rPr>
      </w:pPr>
      <w:r w:rsidRPr="008224EE">
        <w:rPr>
          <w:rFonts w:asciiTheme="minorHAnsi" w:hAnsiTheme="minorHAnsi" w:cstheme="minorBidi"/>
          <w:sz w:val="23"/>
          <w:szCs w:val="23"/>
        </w:rPr>
        <w:t xml:space="preserve">Dá-se à causa o valor de R$ 1.212,00 (mil duzentos e doze reais), com fundamento no artigo 291 do </w:t>
      </w:r>
      <w:commentRangeStart w:id="1"/>
      <w:r w:rsidRPr="008224EE">
        <w:rPr>
          <w:rFonts w:asciiTheme="minorHAnsi" w:hAnsiTheme="minorHAnsi" w:cstheme="minorBidi"/>
          <w:sz w:val="23"/>
          <w:szCs w:val="23"/>
        </w:rPr>
        <w:t>CPC, haja vista não ter conteúdo econômico aferível.</w:t>
      </w:r>
      <w:commentRangeEnd w:id="1"/>
      <w:r w:rsidR="000F5A50" w:rsidRPr="008224EE">
        <w:rPr>
          <w:sz w:val="23"/>
          <w:szCs w:val="23"/>
        </w:rPr>
        <w:commentReference w:id="1"/>
      </w:r>
      <w:r w:rsidRPr="008224EE">
        <w:rPr>
          <w:rFonts w:asciiTheme="minorHAnsi" w:hAnsiTheme="minorHAnsi" w:cstheme="minorBidi"/>
          <w:sz w:val="23"/>
          <w:szCs w:val="23"/>
        </w:rPr>
        <w:t xml:space="preserve"> </w:t>
      </w:r>
    </w:p>
    <w:p w14:paraId="144462E1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</w:p>
    <w:p w14:paraId="1E9206A4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3"/>
          <w:szCs w:val="23"/>
        </w:rPr>
      </w:pPr>
      <w:r w:rsidRPr="008224EE">
        <w:rPr>
          <w:rFonts w:asciiTheme="minorHAnsi" w:hAnsiTheme="minorHAnsi" w:cstheme="minorHAnsi"/>
          <w:sz w:val="23"/>
          <w:szCs w:val="23"/>
        </w:rPr>
        <w:t>Pede deferimento.</w:t>
      </w:r>
    </w:p>
    <w:p w14:paraId="63157E31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4A971BFB" w14:textId="0255EC3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 w:rsidRPr="008224EE">
        <w:rPr>
          <w:rFonts w:asciiTheme="minorHAnsi" w:hAnsiTheme="minorHAnsi" w:cstheme="minorHAnsi"/>
          <w:sz w:val="24"/>
          <w:szCs w:val="24"/>
        </w:rPr>
        <w:t xml:space="preserve">CIDADE–UF, </w:t>
      </w:r>
      <w:r w:rsidRPr="008224EE">
        <w:rPr>
          <w:rFonts w:asciiTheme="minorHAnsi" w:hAnsiTheme="minorHAnsi" w:cstheme="minorHAnsi"/>
          <w:sz w:val="24"/>
          <w:szCs w:val="24"/>
        </w:rPr>
        <w:fldChar w:fldCharType="begin"/>
      </w:r>
      <w:r w:rsidRPr="008224EE">
        <w:rPr>
          <w:rFonts w:asciiTheme="minorHAnsi" w:hAnsiTheme="minorHAnsi" w:cstheme="minorHAnsi"/>
          <w:sz w:val="24"/>
          <w:szCs w:val="24"/>
        </w:rPr>
        <w:instrText xml:space="preserve"> TIME \@ "d' de 'MMMM' de 'yyyy" </w:instrText>
      </w:r>
      <w:r w:rsidRPr="008224EE">
        <w:rPr>
          <w:rFonts w:asciiTheme="minorHAnsi" w:hAnsiTheme="minorHAnsi" w:cstheme="minorHAnsi"/>
          <w:sz w:val="24"/>
          <w:szCs w:val="24"/>
        </w:rPr>
        <w:fldChar w:fldCharType="separate"/>
      </w:r>
      <w:r w:rsidR="008224EE" w:rsidRPr="008224EE">
        <w:rPr>
          <w:rFonts w:asciiTheme="minorHAnsi" w:hAnsiTheme="minorHAnsi" w:cstheme="minorHAnsi"/>
          <w:noProof/>
          <w:sz w:val="24"/>
          <w:szCs w:val="24"/>
        </w:rPr>
        <w:t>2 de abril de 2022</w:t>
      </w:r>
      <w:r w:rsidRPr="008224EE">
        <w:rPr>
          <w:rFonts w:asciiTheme="minorHAnsi" w:hAnsiTheme="minorHAnsi" w:cstheme="minorHAnsi"/>
          <w:sz w:val="24"/>
          <w:szCs w:val="24"/>
        </w:rPr>
        <w:fldChar w:fldCharType="end"/>
      </w:r>
      <w:r w:rsidRPr="008224EE">
        <w:rPr>
          <w:rFonts w:asciiTheme="minorHAnsi" w:hAnsiTheme="minorHAnsi" w:cstheme="minorHAnsi"/>
          <w:sz w:val="24"/>
          <w:szCs w:val="24"/>
        </w:rPr>
        <w:t>.</w:t>
      </w:r>
    </w:p>
    <w:p w14:paraId="22194187" w14:textId="77777777" w:rsidR="000F5A50" w:rsidRPr="008224EE" w:rsidRDefault="000F5A50" w:rsidP="000F5A50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DF3AD9D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b/>
          <w:sz w:val="26"/>
          <w:szCs w:val="32"/>
        </w:rPr>
      </w:pPr>
      <w:r w:rsidRPr="008224EE">
        <w:rPr>
          <w:rFonts w:asciiTheme="minorHAnsi" w:hAnsiTheme="minorHAnsi" w:cstheme="minorHAnsi"/>
          <w:b/>
          <w:sz w:val="26"/>
          <w:szCs w:val="32"/>
        </w:rPr>
        <w:t>xxxxxxxxxxxxxxxxx</w:t>
      </w:r>
    </w:p>
    <w:p w14:paraId="48582425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  <w:r w:rsidRPr="008224EE">
        <w:rPr>
          <w:rFonts w:asciiTheme="minorHAnsi" w:hAnsiTheme="minorHAnsi" w:cstheme="minorHAnsi"/>
          <w:sz w:val="22"/>
          <w:szCs w:val="26"/>
        </w:rPr>
        <w:t>Advogad@</w:t>
      </w:r>
    </w:p>
    <w:p w14:paraId="786F7D8C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68306974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244A8240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5973956F" w14:textId="77777777" w:rsidR="000F5A50" w:rsidRPr="008224EE" w:rsidRDefault="000F5A50" w:rsidP="000F5A50">
      <w:pPr>
        <w:pStyle w:val="Corpodetexto3"/>
        <w:spacing w:after="0" w:line="360" w:lineRule="auto"/>
        <w:jc w:val="center"/>
        <w:rPr>
          <w:rFonts w:asciiTheme="minorHAnsi" w:hAnsiTheme="minorHAnsi" w:cstheme="minorHAnsi"/>
          <w:sz w:val="22"/>
          <w:szCs w:val="26"/>
        </w:rPr>
      </w:pPr>
    </w:p>
    <w:p w14:paraId="4238A867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6"/>
          <w:u w:val="single"/>
        </w:rPr>
      </w:pPr>
      <w:r w:rsidRPr="008224EE">
        <w:rPr>
          <w:rFonts w:asciiTheme="minorHAnsi" w:hAnsiTheme="minorHAnsi" w:cstheme="minorHAnsi"/>
          <w:b/>
          <w:sz w:val="22"/>
          <w:szCs w:val="26"/>
          <w:u w:val="single"/>
        </w:rPr>
        <w:t>ROL DE TESTEMUNHAS (ART. 450, CPC)</w:t>
      </w:r>
    </w:p>
    <w:p w14:paraId="12A15289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51E80073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8224EE">
        <w:rPr>
          <w:rFonts w:asciiTheme="minorHAnsi" w:hAnsiTheme="minorHAnsi" w:cstheme="minorHAnsi"/>
          <w:sz w:val="22"/>
          <w:szCs w:val="26"/>
        </w:rPr>
        <w:t>01 - o nome, a profissão, o estado civil, a idade, o número de inscrição no Cadastro de Pessoas Físicas, o número de registro de identidade e o endereço completo da residência e do local de trabalho;</w:t>
      </w:r>
    </w:p>
    <w:p w14:paraId="4C661BD6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0446B557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27A780DB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b/>
          <w:sz w:val="22"/>
          <w:szCs w:val="26"/>
          <w:u w:val="single"/>
        </w:rPr>
      </w:pPr>
      <w:r w:rsidRPr="008224EE">
        <w:rPr>
          <w:rFonts w:asciiTheme="minorHAnsi" w:hAnsiTheme="minorHAnsi" w:cstheme="minorHAnsi"/>
          <w:b/>
          <w:sz w:val="22"/>
          <w:szCs w:val="26"/>
          <w:u w:val="single"/>
        </w:rPr>
        <w:t>DOCUMENTOS QUE INSTRUEM A INICIAL:</w:t>
      </w:r>
    </w:p>
    <w:p w14:paraId="60071884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</w:p>
    <w:p w14:paraId="0B445A52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8224EE">
        <w:rPr>
          <w:rFonts w:asciiTheme="minorHAnsi" w:hAnsiTheme="minorHAnsi" w:cstheme="minorHAnsi"/>
          <w:sz w:val="22"/>
          <w:szCs w:val="26"/>
        </w:rPr>
        <w:t>ANEXO 01:  documento a;</w:t>
      </w:r>
    </w:p>
    <w:p w14:paraId="5849B183" w14:textId="77777777" w:rsidR="000F5A50" w:rsidRPr="008224EE" w:rsidRDefault="000F5A50" w:rsidP="000F5A50">
      <w:pPr>
        <w:pStyle w:val="Corpodetexto3"/>
        <w:spacing w:after="0" w:line="360" w:lineRule="auto"/>
        <w:jc w:val="both"/>
        <w:rPr>
          <w:rFonts w:asciiTheme="minorHAnsi" w:hAnsiTheme="minorHAnsi" w:cstheme="minorHAnsi"/>
          <w:sz w:val="22"/>
          <w:szCs w:val="26"/>
        </w:rPr>
      </w:pPr>
      <w:r w:rsidRPr="008224EE">
        <w:rPr>
          <w:rFonts w:asciiTheme="minorHAnsi" w:hAnsiTheme="minorHAnsi" w:cstheme="minorHAnsi"/>
          <w:sz w:val="22"/>
          <w:szCs w:val="26"/>
        </w:rPr>
        <w:t>ANEXO 02:  documento b;</w:t>
      </w:r>
    </w:p>
    <w:p w14:paraId="02E74B78" w14:textId="77777777" w:rsidR="000F5A50" w:rsidRPr="008224EE" w:rsidRDefault="000F5A50" w:rsidP="00B013F8">
      <w:pPr>
        <w:pStyle w:val="CORPOHOMERO"/>
        <w:rPr>
          <w:rStyle w:val="nfase"/>
          <w:i w:val="0"/>
          <w:iCs w:val="0"/>
        </w:rPr>
      </w:pPr>
    </w:p>
    <w:p w14:paraId="3227CECD" w14:textId="77777777" w:rsidR="00B013F8" w:rsidRPr="008224EE" w:rsidRDefault="00B013F8" w:rsidP="00B013F8">
      <w:pPr>
        <w:pStyle w:val="TTULOHOMERO"/>
        <w:numPr>
          <w:ilvl w:val="0"/>
          <w:numId w:val="0"/>
        </w:numPr>
        <w:ind w:left="360"/>
      </w:pPr>
    </w:p>
    <w:sectPr w:rsidR="00B013F8" w:rsidRPr="008224EE" w:rsidSect="0052536F">
      <w:headerReference w:type="default" r:id="rId12"/>
      <w:footerReference w:type="default" r:id="rId13"/>
      <w:type w:val="continuous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3-30T23:53:00Z" w:initials="HM">
    <w:p w14:paraId="1F7F70F4" w14:textId="359BDA4E" w:rsidR="006E3DC9" w:rsidRDefault="000C335A" w:rsidP="005974DE">
      <w:pPr>
        <w:pStyle w:val="Textodecomentrio"/>
      </w:pPr>
      <w:r>
        <w:rPr>
          <w:rStyle w:val="Refdecomentrio"/>
        </w:rPr>
        <w:annotationRef/>
      </w:r>
      <w:r w:rsidR="007D5AAE">
        <w:t>Compreende-se que a competência do Juízo é fixada pelo art. 381, §2º do CPC</w:t>
      </w:r>
      <w:r w:rsidR="007D5AAE">
        <w:br/>
        <w:t>- local onde a prova deve ser produzida;</w:t>
      </w:r>
    </w:p>
    <w:p w14:paraId="102659BC" w14:textId="2AEDF40E" w:rsidR="007D5AAE" w:rsidRDefault="007D5AAE" w:rsidP="005974DE">
      <w:pPr>
        <w:pStyle w:val="Textodecomentrio"/>
      </w:pPr>
      <w:r>
        <w:t xml:space="preserve">- domicílio do réu. </w:t>
      </w:r>
      <w:r>
        <w:br/>
      </w:r>
    </w:p>
    <w:p w14:paraId="02C5CB4E" w14:textId="5D533454" w:rsidR="0091440A" w:rsidRDefault="0091440A" w:rsidP="005974DE">
      <w:pPr>
        <w:pStyle w:val="Textodecomentrio"/>
      </w:pPr>
      <w:r>
        <w:t xml:space="preserve">Além disso, tem-se que a Vara </w:t>
      </w:r>
      <w:r w:rsidR="00A555B5">
        <w:t>para a qual a ação foi distribuída não fica preventa para a ação principal, caso seja manejada. Veja-se:</w:t>
      </w:r>
    </w:p>
    <w:p w14:paraId="7F09A174" w14:textId="77777777" w:rsidR="0091440A" w:rsidRDefault="0091440A" w:rsidP="005974DE">
      <w:pPr>
        <w:pStyle w:val="Textodecomentrio"/>
      </w:pPr>
    </w:p>
    <w:p w14:paraId="3F6CC350" w14:textId="12DA9FF5" w:rsidR="000C335A" w:rsidRDefault="006E3DC9" w:rsidP="005974DE">
      <w:pPr>
        <w:pStyle w:val="Textodecomentrio"/>
      </w:pPr>
      <w:r>
        <w:t>77067588 - CONFLITO NEGATIVO DE COMPETÊNCIA. VARAS CÍVEIS. EXIBIÇÃO DE DOCUMENTO. PREVENÇÃO. AÇÃO PRINCIPAL. ANÁLISE DO CASO CONCRETO. NATUREZA SATISFATIVA. COMPETÊNCIA DO JUÍZO SUSCITADO. 1. A ação de exibição de documentos, no caso em concreto, apenas buscou a entrega dos documentos diante da negativa da parte adversa, não sendo instalada discussão acerca do conteúdo das informações, mas apenas sua apresentação e disponibilização pela via judicial</w:t>
      </w:r>
      <w:r w:rsidR="007D5AAE">
        <w:t>[...]</w:t>
      </w:r>
      <w:r>
        <w:t xml:space="preserve"> 3. </w:t>
      </w:r>
      <w:r w:rsidRPr="009941AF">
        <w:rPr>
          <w:b/>
          <w:bCs/>
        </w:rPr>
        <w:t>O entendimento jurisprudencial desta Corte é no sentido de que não há prevenção do Juízo</w:t>
      </w:r>
      <w:r>
        <w:t xml:space="preserve"> que processou a demanda de exibição, mormente porque a pretensão se exaure com a mera apresentação dos documentos. 4. Conflito de competência admitido para declarar a competência do Juízo Suscitado da 21ª Vara Cível de Brasília. (TJDF; CCP 07042.11-71.2020.8.07.0000; Ac. 124.7260; Segunda Câmara Cível; Rel. Des. Arquibaldo Carneiro Portela; Julg. 04/05/2020; Publ. PJe 18/05/2020)</w:t>
      </w:r>
    </w:p>
  </w:comment>
  <w:comment w:id="1" w:author="Homero Medeiros [2]" w:date="2020-10-26T18:02:00Z" w:initials="HM">
    <w:p w14:paraId="4C4D8D7C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r>
        <w:rPr>
          <w:rStyle w:val="Refdecomentrio"/>
        </w:rPr>
        <w:annotationRef/>
      </w:r>
      <w:r>
        <w:rPr>
          <w:rFonts w:ascii="Arial" w:hAnsi="Arial" w:cs="Arial"/>
          <w:color w:val="000000"/>
          <w:sz w:val="20"/>
          <w:szCs w:val="20"/>
        </w:rPr>
        <w:t>Art. 292. O valor da causa constará da petição inicial ou da reconvenção e será:</w:t>
      </w:r>
    </w:p>
    <w:p w14:paraId="5639BA04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2" w:name="art292i"/>
      <w:bookmarkEnd w:id="2"/>
      <w:r>
        <w:rPr>
          <w:rFonts w:ascii="Arial" w:hAnsi="Arial" w:cs="Arial"/>
          <w:color w:val="000000"/>
          <w:sz w:val="20"/>
          <w:szCs w:val="20"/>
        </w:rPr>
        <w:t>I - na ação de cobrança de dívida, a soma monetariamente corrigida do principal, dos juros de mora vencidos e de outras penalidades, se houver, até a data de propositura da ação;</w:t>
      </w:r>
    </w:p>
    <w:p w14:paraId="7FA221D6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3" w:name="art292ii"/>
      <w:bookmarkEnd w:id="3"/>
      <w:r>
        <w:rPr>
          <w:rFonts w:ascii="Arial" w:hAnsi="Arial" w:cs="Arial"/>
          <w:color w:val="000000"/>
          <w:sz w:val="20"/>
          <w:szCs w:val="20"/>
        </w:rPr>
        <w:t>II - na ação que tiver por objeto a existência, a validade, o cumprimento, a modificação, a resolução, a resilição ou a rescisão de ato jurídico, o valor do ato ou o de sua parte controvertida;</w:t>
      </w:r>
    </w:p>
    <w:p w14:paraId="09F90EA6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4" w:name="art292iii"/>
      <w:bookmarkEnd w:id="4"/>
      <w:r>
        <w:rPr>
          <w:rFonts w:ascii="Arial" w:hAnsi="Arial" w:cs="Arial"/>
          <w:color w:val="000000"/>
          <w:sz w:val="20"/>
          <w:szCs w:val="20"/>
        </w:rPr>
        <w:t>III - na ação de alimentos, a soma de 12 (doze) prestações mensais pedidas pelo autor;</w:t>
      </w:r>
    </w:p>
    <w:p w14:paraId="32B3AC2E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5" w:name="art292iv"/>
      <w:bookmarkEnd w:id="5"/>
      <w:r>
        <w:rPr>
          <w:rFonts w:ascii="Arial" w:hAnsi="Arial" w:cs="Arial"/>
          <w:color w:val="000000"/>
          <w:sz w:val="20"/>
          <w:szCs w:val="20"/>
        </w:rPr>
        <w:t>IV - na ação de divisão, de demarcação e de reivindicação, o valor de avaliação da área ou do bem objeto do pedido;</w:t>
      </w:r>
    </w:p>
    <w:p w14:paraId="31E12B31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6" w:name="art292v"/>
      <w:bookmarkEnd w:id="6"/>
      <w:r>
        <w:rPr>
          <w:rFonts w:ascii="Arial" w:hAnsi="Arial" w:cs="Arial"/>
          <w:color w:val="000000"/>
          <w:sz w:val="20"/>
          <w:szCs w:val="20"/>
        </w:rPr>
        <w:t>V - na ação indenizatória, inclusive a fundada em dano moral, o valor pretendido;</w:t>
      </w:r>
    </w:p>
    <w:p w14:paraId="2642BF68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7" w:name="art292vi"/>
      <w:bookmarkEnd w:id="7"/>
      <w:r>
        <w:rPr>
          <w:rFonts w:ascii="Arial" w:hAnsi="Arial" w:cs="Arial"/>
          <w:color w:val="000000"/>
          <w:sz w:val="20"/>
          <w:szCs w:val="20"/>
        </w:rPr>
        <w:t>VI - na ação em que há cumulação de pedidos, a quantia correspondente à soma dos valores de todos eles;</w:t>
      </w:r>
    </w:p>
    <w:p w14:paraId="69B5D2FE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8" w:name="art292vii"/>
      <w:bookmarkEnd w:id="8"/>
      <w:r>
        <w:rPr>
          <w:rFonts w:ascii="Arial" w:hAnsi="Arial" w:cs="Arial"/>
          <w:color w:val="000000"/>
          <w:sz w:val="20"/>
          <w:szCs w:val="20"/>
        </w:rPr>
        <w:t>VII - na ação em que os pedidos são alternativos, o de maior valor;</w:t>
      </w:r>
    </w:p>
    <w:p w14:paraId="7F6C4EC9" w14:textId="77777777" w:rsidR="000F5A50" w:rsidRDefault="000F5A50" w:rsidP="000F5A50">
      <w:pPr>
        <w:pStyle w:val="NormalWeb"/>
        <w:ind w:firstLine="525"/>
        <w:rPr>
          <w:color w:val="000000"/>
          <w:sz w:val="20"/>
          <w:szCs w:val="20"/>
        </w:rPr>
      </w:pPr>
      <w:bookmarkStart w:id="9" w:name="art292viii"/>
      <w:bookmarkEnd w:id="9"/>
      <w:r>
        <w:rPr>
          <w:rFonts w:ascii="Arial" w:hAnsi="Arial" w:cs="Arial"/>
          <w:color w:val="000000"/>
          <w:sz w:val="20"/>
          <w:szCs w:val="20"/>
        </w:rPr>
        <w:t>VIII - na ação em que houver pedido subsidiário, o valor do pedido principal.</w:t>
      </w:r>
    </w:p>
    <w:p w14:paraId="7917602A" w14:textId="77777777" w:rsidR="000F5A50" w:rsidRDefault="000F5A50" w:rsidP="000F5A50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6CC350" w15:done="0"/>
  <w15:commentEx w15:paraId="791760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F6BDE" w16cex:dateUtc="2022-03-31T03:53:00Z"/>
  <w16cex:commentExtensible w16cex:durableId="23418DC4" w16cex:dateUtc="2020-10-26T22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6CC350" w16cid:durableId="25EF6BDE"/>
  <w16cid:commentId w16cid:paraId="7917602A" w16cid:durableId="23418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0269" w14:textId="77777777" w:rsidR="00911B3F" w:rsidRDefault="00911B3F">
      <w:r>
        <w:separator/>
      </w:r>
    </w:p>
  </w:endnote>
  <w:endnote w:type="continuationSeparator" w:id="0">
    <w:p w14:paraId="2239812E" w14:textId="77777777" w:rsidR="00911B3F" w:rsidRDefault="0091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AA4EC8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 Medeiros - Curso Faturando com a Advocacia em Defesa do Consumidor Bancário.</w:t>
    </w:r>
  </w:p>
  <w:p w14:paraId="6610E695" w14:textId="5A85087B" w:rsidR="00AA4EC8" w:rsidRPr="003B51F1" w:rsidRDefault="00AA4EC8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>
      <w:rPr>
        <w:rFonts w:asciiTheme="minorHAnsi" w:hAnsiTheme="minorHAnsi" w:cstheme="minorHAnsi"/>
        <w:bCs/>
        <w:sz w:val="16"/>
        <w:lang w:val="pt-BR"/>
      </w:rPr>
      <w:t>e material</w:t>
    </w:r>
    <w:r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AA4EC8" w:rsidRDefault="00AA4EC8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154A6001" w:rsidR="00AA4EC8" w:rsidRPr="009444E2" w:rsidRDefault="00AA4EC8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 w:rsidR="00583A6F">
      <w:rPr>
        <w:rFonts w:ascii="Arial" w:hAnsi="Arial"/>
        <w:b/>
        <w:noProof/>
        <w:sz w:val="16"/>
      </w:rPr>
      <w:t>2</w:t>
    </w:r>
    <w:r w:rsidR="00583A6F">
      <w:rPr>
        <w:rFonts w:ascii="Arial" w:hAnsi="Arial"/>
        <w:b/>
        <w:noProof/>
        <w:sz w:val="16"/>
      </w:rPr>
      <w:t>9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1ACCC" w14:textId="77777777" w:rsidR="00911B3F" w:rsidRDefault="00911B3F">
      <w:r>
        <w:separator/>
      </w:r>
    </w:p>
  </w:footnote>
  <w:footnote w:type="continuationSeparator" w:id="0">
    <w:p w14:paraId="7B09F855" w14:textId="77777777" w:rsidR="00911B3F" w:rsidRDefault="00911B3F">
      <w:r>
        <w:continuationSeparator/>
      </w:r>
    </w:p>
  </w:footnote>
  <w:footnote w:id="1">
    <w:p w14:paraId="420D302B" w14:textId="77777777" w:rsidR="000F5A50" w:rsidRPr="000906C5" w:rsidRDefault="000F5A50" w:rsidP="000906C5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Conforme procuração anexa.</w:t>
      </w:r>
    </w:p>
  </w:footnote>
  <w:footnote w:id="2">
    <w:p w14:paraId="36BAD7F2" w14:textId="055EACAB" w:rsidR="00444CB6" w:rsidRPr="000906C5" w:rsidRDefault="00444CB6" w:rsidP="000906C5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REsp 1803251/SC, Rel. Ministro MARCO AURÉLIO BELLIZZE, TERCEIRA TURMA, julgado em 22/10/2019, DJe 08/11/2019.</w:t>
      </w:r>
      <w:r w:rsidR="00CA2BEF" w:rsidRPr="000906C5">
        <w:rPr>
          <w:rFonts w:asciiTheme="minorHAnsi" w:hAnsiTheme="minorHAnsi" w:cstheme="minorHAnsi"/>
          <w:sz w:val="18"/>
          <w:szCs w:val="18"/>
        </w:rPr>
        <w:t xml:space="preserve"> </w:t>
      </w:r>
      <w:r w:rsidR="00CA2BEF" w:rsidRPr="000906C5">
        <w:rPr>
          <w:rFonts w:asciiTheme="minorHAnsi" w:hAnsiTheme="minorHAnsi" w:cstheme="minorHAnsi"/>
          <w:b/>
          <w:bCs/>
          <w:sz w:val="18"/>
          <w:szCs w:val="18"/>
          <w:u w:val="single"/>
        </w:rPr>
        <w:t>Em igual sentido:</w:t>
      </w:r>
      <w:r w:rsidR="00CA2BEF" w:rsidRPr="000906C5">
        <w:rPr>
          <w:rFonts w:asciiTheme="minorHAnsi" w:hAnsiTheme="minorHAnsi" w:cstheme="minorHAnsi"/>
          <w:sz w:val="18"/>
          <w:szCs w:val="18"/>
        </w:rPr>
        <w:t xml:space="preserve"> AgInt no AREsp 1651478/SP, Rel. Ministro MARCO AURÉLIO BELLIZZE, TERCEIRA TURMA, julgado em 24/08/2020, DJe 01/09/2020</w:t>
      </w:r>
    </w:p>
  </w:footnote>
  <w:footnote w:id="3">
    <w:p w14:paraId="5CD42EEF" w14:textId="048A4960" w:rsidR="709DED49" w:rsidRPr="000906C5" w:rsidRDefault="709DED49" w:rsidP="000906C5">
      <w:pPr>
        <w:pStyle w:val="Textodenotaderodap"/>
        <w:jc w:val="both"/>
        <w:rPr>
          <w:rFonts w:asciiTheme="minorHAnsi" w:hAnsiTheme="minorHAnsi" w:cstheme="minorHAnsi"/>
          <w:color w:val="424F54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Tema Repetitivo nº 648 do STJ</w:t>
      </w:r>
      <w:r w:rsidR="000906C5" w:rsidRPr="000906C5">
        <w:rPr>
          <w:rFonts w:asciiTheme="minorHAnsi" w:hAnsiTheme="minorHAnsi" w:cstheme="minorHAnsi"/>
          <w:sz w:val="18"/>
          <w:szCs w:val="18"/>
        </w:rPr>
        <w:t>: A propositura de ação cautelar de exibição de documentos bancários (cópias e segunda via de documentos) é cabível como medida preparatória a fim de instruir a ação principal, bastando a demonstração da existência de relação jurídica entre as partes, a comprovação de prévio pedido à instituição financeira não atendido em prazo razoável, e o pagamento do custo do serviço conforme previsão contratual e normatização da autoridade monetária.</w:t>
      </w:r>
      <w:r w:rsidRPr="000906C5"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4">
    <w:p w14:paraId="6167D92B" w14:textId="753D0F4A" w:rsidR="709DED49" w:rsidRPr="000906C5" w:rsidRDefault="709DED49" w:rsidP="000906C5">
      <w:pPr>
        <w:pStyle w:val="Textodenotaderodap"/>
        <w:jc w:val="both"/>
        <w:rPr>
          <w:rFonts w:asciiTheme="minorHAnsi" w:hAnsiTheme="minorHAnsi" w:cstheme="minorHAnsi"/>
          <w:i/>
          <w:iCs/>
          <w:color w:val="050B50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</w:t>
      </w:r>
      <w:r w:rsidR="000906C5" w:rsidRPr="000906C5">
        <w:rPr>
          <w:rFonts w:asciiTheme="minorHAnsi" w:hAnsiTheme="minorHAnsi" w:cstheme="minorHAnsi"/>
          <w:sz w:val="18"/>
          <w:szCs w:val="18"/>
        </w:rPr>
        <w:t>6500174712 - PRODUÇÃO ANTECIPADA DE PROVA. EXIBIÇÃO DE DOCUMENTO. REQUISITOS SEDIMENTADOS PELO STJ NA FORMA DO ARTIGO 543-C DO CPC/73 PARA A EXIBIÇÃO JUDICIAL DE DOCUMENTOS. Autor que formulou pedido administrativo que poderia ter sido cumprido pelo réu. Documentos que poderiam ter sido encaminhados para o endereço residencial do autor. Réu que está se negando a exibir o documento. O autor comprovou que solicitou o documento pela via administrativa, mas não obteve êxito na exibição. É requisito para a exibição de documento a demonstração da existência de relação jurídica, o prévio pedido administrativo com concessão de tempo hábil para exibição, bem como o pagamento da tarifa de emissão de segunda via (caso cobrada), o que foi cumprido pelo autor. Réu que poderia ter encaminhado o documento para o autor em seu endereço residencial. O que se verifica nos autos é que o réu está tentando retardar a exibição pretendida. Apelação não provida. (TJSP; AC 1004135-35.2020.8.26.0229; Ac. 15420638; Hortolândia; Décima Segunda Câmara de Direito Privado; Relª Desª Sandra Galhardo Esteves; Julg. 22/02/2022; DJESP 03/03/2022; Pág. 1781)</w:t>
      </w:r>
    </w:p>
  </w:footnote>
  <w:footnote w:id="5">
    <w:p w14:paraId="15C01047" w14:textId="49AE37E9" w:rsidR="709DED49" w:rsidRPr="000906C5" w:rsidRDefault="709DED49" w:rsidP="000906C5">
      <w:pPr>
        <w:pStyle w:val="Textodenotaderodap"/>
        <w:jc w:val="both"/>
        <w:rPr>
          <w:rFonts w:asciiTheme="minorHAnsi" w:hAnsiTheme="minorHAnsi" w:cstheme="minorHAnsi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art. 29, </w:t>
      </w:r>
      <w:r w:rsidRPr="000906C5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§ 2º Na hipótese de emissão sob a forma cartular, a Cédula de Crédito Bancário será emitida em tantas vias quantas forem as partes que nela intervierem, assinadas pelo emitente e pelo terceiro garantidor, se houver, ou por seus respectivos mandatários, </w:t>
      </w:r>
      <w:r w:rsidRPr="000906C5">
        <w:rPr>
          <w:rFonts w:asciiTheme="minorHAnsi" w:eastAsia="Arial" w:hAnsiTheme="minorHAnsi" w:cstheme="minorHAnsi"/>
          <w:b/>
          <w:bCs/>
          <w:color w:val="000000" w:themeColor="text1"/>
          <w:sz w:val="18"/>
          <w:szCs w:val="18"/>
        </w:rPr>
        <w:t>e cada parte receberá uma via.</w:t>
      </w:r>
      <w:r w:rsidRPr="000906C5">
        <w:rPr>
          <w:rFonts w:asciiTheme="minorHAnsi" w:eastAsia="Arial" w:hAnsiTheme="minorHAnsi" w:cstheme="minorHAnsi"/>
          <w:color w:val="000000" w:themeColor="text1"/>
          <w:sz w:val="18"/>
          <w:szCs w:val="18"/>
        </w:rPr>
        <w:t xml:space="preserve"> </w:t>
      </w:r>
      <w:hyperlink r:id="rId1" w:anchor="art44">
        <w:r w:rsidRPr="000906C5">
          <w:rPr>
            <w:rStyle w:val="Hyperlink"/>
            <w:rFonts w:asciiTheme="minorHAnsi" w:eastAsia="Arial" w:hAnsiTheme="minorHAnsi" w:cstheme="minorHAnsi"/>
            <w:sz w:val="18"/>
            <w:szCs w:val="18"/>
          </w:rPr>
          <w:t>(Redação dada pela Lei nº 13.986, de 2020</w:t>
        </w:r>
      </w:hyperlink>
    </w:p>
  </w:footnote>
  <w:footnote w:id="6">
    <w:p w14:paraId="37FB1B17" w14:textId="2B791C9F" w:rsidR="709DED49" w:rsidRPr="000906C5" w:rsidRDefault="709DED49" w:rsidP="000906C5">
      <w:pPr>
        <w:pStyle w:val="Textodenotaderodap"/>
        <w:jc w:val="both"/>
        <w:rPr>
          <w:rFonts w:asciiTheme="minorHAnsi" w:hAnsiTheme="minorHAnsi" w:cstheme="minorHAnsi"/>
          <w:color w:val="424F54"/>
          <w:sz w:val="18"/>
          <w:szCs w:val="18"/>
        </w:rPr>
      </w:pPr>
      <w:r w:rsidRPr="000906C5">
        <w:rPr>
          <w:rStyle w:val="Refdenotaderodap"/>
          <w:rFonts w:asciiTheme="minorHAnsi" w:hAnsiTheme="minorHAnsi" w:cstheme="minorHAnsi"/>
          <w:sz w:val="18"/>
          <w:szCs w:val="18"/>
        </w:rPr>
        <w:footnoteRef/>
      </w:r>
      <w:r w:rsidRPr="000906C5">
        <w:rPr>
          <w:rFonts w:asciiTheme="minorHAnsi" w:hAnsiTheme="minorHAnsi" w:cstheme="minorHAnsi"/>
          <w:sz w:val="18"/>
          <w:szCs w:val="18"/>
        </w:rPr>
        <w:t xml:space="preserve"> tema repetitivo STJ nº 1000</w:t>
      </w:r>
      <w:r w:rsidR="008224EE">
        <w:rPr>
          <w:rFonts w:asciiTheme="minorHAnsi" w:hAnsiTheme="minorHAnsi" w:cstheme="minorHAnsi"/>
          <w:sz w:val="18"/>
          <w:szCs w:val="18"/>
        </w:rPr>
        <w:t xml:space="preserve">: </w:t>
      </w:r>
      <w:r w:rsidR="008224EE" w:rsidRPr="008224EE">
        <w:rPr>
          <w:rFonts w:asciiTheme="minorHAnsi" w:hAnsiTheme="minorHAnsi" w:cstheme="minorHAnsi"/>
          <w:sz w:val="18"/>
          <w:szCs w:val="18"/>
        </w:rPr>
        <w:t>Desde que prováveis a existência da relação jurídica entre as partes e de documento ou coisa que se pretende seja exibido, apurada em contraditório prévio, poderá o juiz, após tentativa de busca e apreensão ou outra medida coercitiva, determinar sua exibição sob pena de multa com base no art. 400, parágrafo único, do CPC/2015.</w:t>
      </w:r>
      <w:r w:rsidRPr="000906C5">
        <w:rPr>
          <w:rFonts w:asciiTheme="minorHAnsi" w:hAnsiTheme="minorHAnsi" w:cstheme="minorHAnsi"/>
          <w:sz w:val="18"/>
          <w:szCs w:val="18"/>
        </w:rPr>
        <w:t xml:space="preserve"> </w:t>
      </w:r>
      <w:r w:rsidRPr="000906C5">
        <w:rPr>
          <w:rFonts w:asciiTheme="minorHAnsi" w:hAnsiTheme="minorHAnsi" w:cstheme="minorHAnsi"/>
          <w:color w:val="424F54"/>
          <w:sz w:val="18"/>
          <w:szCs w:val="18"/>
        </w:rPr>
        <w:t>(</w:t>
      </w:r>
      <w:hyperlink r:id="rId2">
        <w:r w:rsidRPr="000906C5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REsp 1763462/MG</w:t>
        </w:r>
      </w:hyperlink>
      <w:r w:rsidRPr="000906C5">
        <w:rPr>
          <w:rFonts w:asciiTheme="minorHAnsi" w:hAnsiTheme="minorHAnsi" w:cstheme="minorHAnsi"/>
          <w:color w:val="424F54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AA4EC8" w:rsidRDefault="00AA4EC8" w:rsidP="00106F2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CD9F471" wp14:editId="1F16CA8A">
          <wp:extent cx="5760085" cy="1151890"/>
          <wp:effectExtent l="0" t="0" r="0" b="0"/>
          <wp:docPr id="11" name="Imagem 11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25E20"/>
    <w:multiLevelType w:val="hybridMultilevel"/>
    <w:tmpl w:val="6D329BA6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379740C"/>
    <w:multiLevelType w:val="hybridMultilevel"/>
    <w:tmpl w:val="84AAF150"/>
    <w:lvl w:ilvl="0" w:tplc="33E0876A">
      <w:start w:val="1"/>
      <w:numFmt w:val="lowerLetter"/>
      <w:pStyle w:val="SUBTITULOHOMERO2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C24426"/>
    <w:multiLevelType w:val="hybridMultilevel"/>
    <w:tmpl w:val="86CCD37C"/>
    <w:lvl w:ilvl="0" w:tplc="9FE8377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0E5348D3"/>
    <w:multiLevelType w:val="hybridMultilevel"/>
    <w:tmpl w:val="F1EA245C"/>
    <w:lvl w:ilvl="0" w:tplc="536246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08CF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6C7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E2E1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4CD9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8666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40A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AC64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90C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273010B"/>
    <w:multiLevelType w:val="hybridMultilevel"/>
    <w:tmpl w:val="7EBC88B0"/>
    <w:lvl w:ilvl="0" w:tplc="19342B14">
      <w:start w:val="1"/>
      <w:numFmt w:val="decimal"/>
      <w:pStyle w:val="TTULOHOMERO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44A05A0"/>
    <w:multiLevelType w:val="hybridMultilevel"/>
    <w:tmpl w:val="84AEAEA6"/>
    <w:lvl w:ilvl="0" w:tplc="5254BFE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10" w15:restartNumberingAfterBreak="0">
    <w:nsid w:val="26CC1A70"/>
    <w:multiLevelType w:val="hybridMultilevel"/>
    <w:tmpl w:val="68028542"/>
    <w:lvl w:ilvl="0" w:tplc="9D740B8A">
      <w:start w:val="1"/>
      <w:numFmt w:val="lowerRoman"/>
      <w:pStyle w:val="SubttuloHOmero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12" w15:restartNumberingAfterBreak="0">
    <w:nsid w:val="3DA05304"/>
    <w:multiLevelType w:val="hybridMultilevel"/>
    <w:tmpl w:val="E0106DC2"/>
    <w:lvl w:ilvl="0" w:tplc="861085E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45CD00EA"/>
    <w:multiLevelType w:val="hybridMultilevel"/>
    <w:tmpl w:val="DE6A2D74"/>
    <w:lvl w:ilvl="0" w:tplc="2CB815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48716C87"/>
    <w:multiLevelType w:val="hybridMultilevel"/>
    <w:tmpl w:val="8B8AB900"/>
    <w:lvl w:ilvl="0" w:tplc="9692007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0453181"/>
    <w:multiLevelType w:val="hybridMultilevel"/>
    <w:tmpl w:val="CABAE0AC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2567EC4"/>
    <w:multiLevelType w:val="hybridMultilevel"/>
    <w:tmpl w:val="EEEA268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491B28"/>
    <w:multiLevelType w:val="hybridMultilevel"/>
    <w:tmpl w:val="F1389E1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599E49A7"/>
    <w:multiLevelType w:val="hybridMultilevel"/>
    <w:tmpl w:val="79A66BB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59A6782B"/>
    <w:multiLevelType w:val="multilevel"/>
    <w:tmpl w:val="B1662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3" w15:restartNumberingAfterBreak="0">
    <w:nsid w:val="68055D36"/>
    <w:multiLevelType w:val="hybridMultilevel"/>
    <w:tmpl w:val="2D70732A"/>
    <w:lvl w:ilvl="0" w:tplc="AAF881F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6A767B59"/>
    <w:multiLevelType w:val="hybridMultilevel"/>
    <w:tmpl w:val="A72A97B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6" w15:restartNumberingAfterBreak="0">
    <w:nsid w:val="6B416DCF"/>
    <w:multiLevelType w:val="hybridMultilevel"/>
    <w:tmpl w:val="70EEBA8C"/>
    <w:lvl w:ilvl="0" w:tplc="7EF8721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54518CA"/>
    <w:multiLevelType w:val="hybridMultilevel"/>
    <w:tmpl w:val="72580AE2"/>
    <w:lvl w:ilvl="0" w:tplc="EDAA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6175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D82E03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1AA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8A5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003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F61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EF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69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1"/>
  </w:num>
  <w:num w:numId="4">
    <w:abstractNumId w:val="7"/>
  </w:num>
  <w:num w:numId="5">
    <w:abstractNumId w:val="22"/>
  </w:num>
  <w:num w:numId="6">
    <w:abstractNumId w:val="25"/>
  </w:num>
  <w:num w:numId="7">
    <w:abstractNumId w:val="9"/>
  </w:num>
  <w:num w:numId="8">
    <w:abstractNumId w:val="0"/>
  </w:num>
  <w:num w:numId="9">
    <w:abstractNumId w:val="4"/>
  </w:num>
  <w:num w:numId="10">
    <w:abstractNumId w:val="18"/>
  </w:num>
  <w:num w:numId="11">
    <w:abstractNumId w:val="6"/>
  </w:num>
  <w:num w:numId="12">
    <w:abstractNumId w:val="10"/>
  </w:num>
  <w:num w:numId="13">
    <w:abstractNumId w:val="6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0"/>
  </w:num>
  <w:num w:numId="26">
    <w:abstractNumId w:val="24"/>
  </w:num>
  <w:num w:numId="27">
    <w:abstractNumId w:val="19"/>
  </w:num>
  <w:num w:numId="28">
    <w:abstractNumId w:val="16"/>
  </w:num>
  <w:num w:numId="29">
    <w:abstractNumId w:val="15"/>
  </w:num>
  <w:num w:numId="30">
    <w:abstractNumId w:val="23"/>
  </w:num>
  <w:num w:numId="31">
    <w:abstractNumId w:val="13"/>
  </w:num>
  <w:num w:numId="32">
    <w:abstractNumId w:val="3"/>
  </w:num>
  <w:num w:numId="33">
    <w:abstractNumId w:val="14"/>
  </w:num>
  <w:num w:numId="34">
    <w:abstractNumId w:val="26"/>
  </w:num>
  <w:num w:numId="35">
    <w:abstractNumId w:val="5"/>
  </w:num>
  <w:num w:numId="36">
    <w:abstractNumId w:val="6"/>
    <w:lvlOverride w:ilvl="0">
      <w:startOverride w:val="1"/>
    </w:lvlOverride>
  </w:num>
  <w:num w:numId="37">
    <w:abstractNumId w:val="1"/>
  </w:num>
  <w:num w:numId="38">
    <w:abstractNumId w:val="17"/>
  </w:num>
  <w:num w:numId="3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  <w15:person w15:author="Homero Medeiros [2]">
    <w15:presenceInfo w15:providerId="Windows Live" w15:userId="d74584feed74e9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86"/>
    <w:rsid w:val="00000A0F"/>
    <w:rsid w:val="00000C7D"/>
    <w:rsid w:val="00001127"/>
    <w:rsid w:val="000023A2"/>
    <w:rsid w:val="00003500"/>
    <w:rsid w:val="00003568"/>
    <w:rsid w:val="00004ED8"/>
    <w:rsid w:val="00004F00"/>
    <w:rsid w:val="00006804"/>
    <w:rsid w:val="00010C0E"/>
    <w:rsid w:val="00010DF8"/>
    <w:rsid w:val="00010E9E"/>
    <w:rsid w:val="00011404"/>
    <w:rsid w:val="00014090"/>
    <w:rsid w:val="00014EC0"/>
    <w:rsid w:val="00014F50"/>
    <w:rsid w:val="00017FAC"/>
    <w:rsid w:val="00020335"/>
    <w:rsid w:val="0002140F"/>
    <w:rsid w:val="0002298F"/>
    <w:rsid w:val="000259CD"/>
    <w:rsid w:val="00025FA4"/>
    <w:rsid w:val="0002766A"/>
    <w:rsid w:val="00030A05"/>
    <w:rsid w:val="00030EF1"/>
    <w:rsid w:val="00032440"/>
    <w:rsid w:val="00032D7C"/>
    <w:rsid w:val="00034C21"/>
    <w:rsid w:val="0003505C"/>
    <w:rsid w:val="000353A3"/>
    <w:rsid w:val="00035A0E"/>
    <w:rsid w:val="00035AAD"/>
    <w:rsid w:val="00036554"/>
    <w:rsid w:val="00036F63"/>
    <w:rsid w:val="00036FC2"/>
    <w:rsid w:val="00037039"/>
    <w:rsid w:val="00041F39"/>
    <w:rsid w:val="0004374D"/>
    <w:rsid w:val="0004379F"/>
    <w:rsid w:val="00043A3C"/>
    <w:rsid w:val="00043F31"/>
    <w:rsid w:val="00046030"/>
    <w:rsid w:val="00046078"/>
    <w:rsid w:val="0004656A"/>
    <w:rsid w:val="000475EB"/>
    <w:rsid w:val="000501B3"/>
    <w:rsid w:val="00050227"/>
    <w:rsid w:val="000502F9"/>
    <w:rsid w:val="00050A85"/>
    <w:rsid w:val="0005170A"/>
    <w:rsid w:val="000524FD"/>
    <w:rsid w:val="0005324F"/>
    <w:rsid w:val="00054659"/>
    <w:rsid w:val="00054967"/>
    <w:rsid w:val="00054A6B"/>
    <w:rsid w:val="00057581"/>
    <w:rsid w:val="000601A6"/>
    <w:rsid w:val="000604EC"/>
    <w:rsid w:val="00060645"/>
    <w:rsid w:val="00060E09"/>
    <w:rsid w:val="000614B1"/>
    <w:rsid w:val="0006182B"/>
    <w:rsid w:val="00062612"/>
    <w:rsid w:val="00063B48"/>
    <w:rsid w:val="000649E4"/>
    <w:rsid w:val="00066EA1"/>
    <w:rsid w:val="00067062"/>
    <w:rsid w:val="00067252"/>
    <w:rsid w:val="000721A9"/>
    <w:rsid w:val="000722A0"/>
    <w:rsid w:val="0007246A"/>
    <w:rsid w:val="00072A32"/>
    <w:rsid w:val="000732AC"/>
    <w:rsid w:val="0007379B"/>
    <w:rsid w:val="00074365"/>
    <w:rsid w:val="000749F8"/>
    <w:rsid w:val="00076512"/>
    <w:rsid w:val="00076A15"/>
    <w:rsid w:val="00076DA0"/>
    <w:rsid w:val="0008046D"/>
    <w:rsid w:val="000806B3"/>
    <w:rsid w:val="00080A8B"/>
    <w:rsid w:val="00081BC3"/>
    <w:rsid w:val="00082120"/>
    <w:rsid w:val="000833C9"/>
    <w:rsid w:val="00083464"/>
    <w:rsid w:val="0008516E"/>
    <w:rsid w:val="000856C1"/>
    <w:rsid w:val="00085D4D"/>
    <w:rsid w:val="00085F9C"/>
    <w:rsid w:val="00085FB1"/>
    <w:rsid w:val="000863A5"/>
    <w:rsid w:val="000865BD"/>
    <w:rsid w:val="00086981"/>
    <w:rsid w:val="00087FCD"/>
    <w:rsid w:val="00090633"/>
    <w:rsid w:val="000906C5"/>
    <w:rsid w:val="00090A44"/>
    <w:rsid w:val="00090AAC"/>
    <w:rsid w:val="00090DBB"/>
    <w:rsid w:val="00091F1E"/>
    <w:rsid w:val="00093D09"/>
    <w:rsid w:val="00093FAC"/>
    <w:rsid w:val="000948DB"/>
    <w:rsid w:val="00094F5F"/>
    <w:rsid w:val="000A1E4C"/>
    <w:rsid w:val="000A219B"/>
    <w:rsid w:val="000A23B6"/>
    <w:rsid w:val="000A24D1"/>
    <w:rsid w:val="000A4365"/>
    <w:rsid w:val="000A4E66"/>
    <w:rsid w:val="000A5511"/>
    <w:rsid w:val="000A59EC"/>
    <w:rsid w:val="000A65EF"/>
    <w:rsid w:val="000B165B"/>
    <w:rsid w:val="000B1A23"/>
    <w:rsid w:val="000B21E6"/>
    <w:rsid w:val="000B2333"/>
    <w:rsid w:val="000B324D"/>
    <w:rsid w:val="000B3595"/>
    <w:rsid w:val="000B3861"/>
    <w:rsid w:val="000B4A1F"/>
    <w:rsid w:val="000B4F80"/>
    <w:rsid w:val="000B50C0"/>
    <w:rsid w:val="000B77F5"/>
    <w:rsid w:val="000C1152"/>
    <w:rsid w:val="000C27D8"/>
    <w:rsid w:val="000C2EA8"/>
    <w:rsid w:val="000C335A"/>
    <w:rsid w:val="000C3BC4"/>
    <w:rsid w:val="000C3E00"/>
    <w:rsid w:val="000C3E2F"/>
    <w:rsid w:val="000C4AC6"/>
    <w:rsid w:val="000C6C53"/>
    <w:rsid w:val="000D2941"/>
    <w:rsid w:val="000D5009"/>
    <w:rsid w:val="000D5354"/>
    <w:rsid w:val="000D6BF0"/>
    <w:rsid w:val="000D786E"/>
    <w:rsid w:val="000E05E4"/>
    <w:rsid w:val="000E2ADB"/>
    <w:rsid w:val="000E2B51"/>
    <w:rsid w:val="000E456D"/>
    <w:rsid w:val="000E4588"/>
    <w:rsid w:val="000E4CE9"/>
    <w:rsid w:val="000E5913"/>
    <w:rsid w:val="000E6F71"/>
    <w:rsid w:val="000F00E3"/>
    <w:rsid w:val="000F0626"/>
    <w:rsid w:val="000F17F5"/>
    <w:rsid w:val="000F189D"/>
    <w:rsid w:val="000F2B03"/>
    <w:rsid w:val="000F3D81"/>
    <w:rsid w:val="000F5A50"/>
    <w:rsid w:val="000F6F45"/>
    <w:rsid w:val="00100EA9"/>
    <w:rsid w:val="00101801"/>
    <w:rsid w:val="00101E94"/>
    <w:rsid w:val="0010203C"/>
    <w:rsid w:val="00102199"/>
    <w:rsid w:val="00102FB8"/>
    <w:rsid w:val="00103000"/>
    <w:rsid w:val="00103F48"/>
    <w:rsid w:val="00105867"/>
    <w:rsid w:val="0010616C"/>
    <w:rsid w:val="001067A2"/>
    <w:rsid w:val="00106BD7"/>
    <w:rsid w:val="00106F2A"/>
    <w:rsid w:val="00107154"/>
    <w:rsid w:val="00110335"/>
    <w:rsid w:val="0011209D"/>
    <w:rsid w:val="001132D9"/>
    <w:rsid w:val="00113615"/>
    <w:rsid w:val="0011437A"/>
    <w:rsid w:val="0011628E"/>
    <w:rsid w:val="00116505"/>
    <w:rsid w:val="001179D5"/>
    <w:rsid w:val="00122253"/>
    <w:rsid w:val="0012236E"/>
    <w:rsid w:val="0012449C"/>
    <w:rsid w:val="00124CCD"/>
    <w:rsid w:val="00125ADA"/>
    <w:rsid w:val="00130DCC"/>
    <w:rsid w:val="0013399D"/>
    <w:rsid w:val="00133F72"/>
    <w:rsid w:val="001343AB"/>
    <w:rsid w:val="0013568E"/>
    <w:rsid w:val="001357CD"/>
    <w:rsid w:val="00136B8C"/>
    <w:rsid w:val="00140726"/>
    <w:rsid w:val="00140C12"/>
    <w:rsid w:val="0014158B"/>
    <w:rsid w:val="00141BD9"/>
    <w:rsid w:val="0014513E"/>
    <w:rsid w:val="00146AD4"/>
    <w:rsid w:val="00146D49"/>
    <w:rsid w:val="001477AE"/>
    <w:rsid w:val="00147964"/>
    <w:rsid w:val="00147F74"/>
    <w:rsid w:val="001500DC"/>
    <w:rsid w:val="00150663"/>
    <w:rsid w:val="00153163"/>
    <w:rsid w:val="00153CC5"/>
    <w:rsid w:val="00153D8B"/>
    <w:rsid w:val="00154E0A"/>
    <w:rsid w:val="00155355"/>
    <w:rsid w:val="00155EE8"/>
    <w:rsid w:val="00156C8F"/>
    <w:rsid w:val="00156CFB"/>
    <w:rsid w:val="001607F6"/>
    <w:rsid w:val="00160934"/>
    <w:rsid w:val="00160E60"/>
    <w:rsid w:val="00162C82"/>
    <w:rsid w:val="00162CB8"/>
    <w:rsid w:val="00163EB9"/>
    <w:rsid w:val="00164607"/>
    <w:rsid w:val="001668F4"/>
    <w:rsid w:val="00167199"/>
    <w:rsid w:val="00170677"/>
    <w:rsid w:val="001707C7"/>
    <w:rsid w:val="001735DF"/>
    <w:rsid w:val="001737E8"/>
    <w:rsid w:val="00174411"/>
    <w:rsid w:val="001776E4"/>
    <w:rsid w:val="00177FB6"/>
    <w:rsid w:val="00180628"/>
    <w:rsid w:val="0018124B"/>
    <w:rsid w:val="00181481"/>
    <w:rsid w:val="00183CCA"/>
    <w:rsid w:val="001846A7"/>
    <w:rsid w:val="00185810"/>
    <w:rsid w:val="001859F0"/>
    <w:rsid w:val="00185B2C"/>
    <w:rsid w:val="00186142"/>
    <w:rsid w:val="001869E4"/>
    <w:rsid w:val="00190BDE"/>
    <w:rsid w:val="00190F97"/>
    <w:rsid w:val="00191798"/>
    <w:rsid w:val="00194574"/>
    <w:rsid w:val="00195A82"/>
    <w:rsid w:val="001A1169"/>
    <w:rsid w:val="001A1329"/>
    <w:rsid w:val="001A2154"/>
    <w:rsid w:val="001A3F6E"/>
    <w:rsid w:val="001A402A"/>
    <w:rsid w:val="001A439C"/>
    <w:rsid w:val="001A468B"/>
    <w:rsid w:val="001A47F0"/>
    <w:rsid w:val="001A4959"/>
    <w:rsid w:val="001A4ACE"/>
    <w:rsid w:val="001A7405"/>
    <w:rsid w:val="001A7905"/>
    <w:rsid w:val="001B0655"/>
    <w:rsid w:val="001B1B76"/>
    <w:rsid w:val="001B351D"/>
    <w:rsid w:val="001B3DD6"/>
    <w:rsid w:val="001B43D3"/>
    <w:rsid w:val="001B4FCA"/>
    <w:rsid w:val="001B5FC3"/>
    <w:rsid w:val="001C023F"/>
    <w:rsid w:val="001C0B4F"/>
    <w:rsid w:val="001C0F4D"/>
    <w:rsid w:val="001C1063"/>
    <w:rsid w:val="001C1E56"/>
    <w:rsid w:val="001C29D4"/>
    <w:rsid w:val="001C371E"/>
    <w:rsid w:val="001C4B7E"/>
    <w:rsid w:val="001C6347"/>
    <w:rsid w:val="001C6C5C"/>
    <w:rsid w:val="001C7D38"/>
    <w:rsid w:val="001D0308"/>
    <w:rsid w:val="001D1C03"/>
    <w:rsid w:val="001D1F95"/>
    <w:rsid w:val="001D1F98"/>
    <w:rsid w:val="001D3210"/>
    <w:rsid w:val="001D3B2B"/>
    <w:rsid w:val="001D601B"/>
    <w:rsid w:val="001D6131"/>
    <w:rsid w:val="001D672A"/>
    <w:rsid w:val="001D687F"/>
    <w:rsid w:val="001E12E7"/>
    <w:rsid w:val="001E1FA6"/>
    <w:rsid w:val="001E2325"/>
    <w:rsid w:val="001E3C32"/>
    <w:rsid w:val="001E4517"/>
    <w:rsid w:val="001E4B90"/>
    <w:rsid w:val="001E4F0A"/>
    <w:rsid w:val="001E782F"/>
    <w:rsid w:val="001F0A4E"/>
    <w:rsid w:val="001F1B22"/>
    <w:rsid w:val="001F1BF1"/>
    <w:rsid w:val="001F24E2"/>
    <w:rsid w:val="001F37C5"/>
    <w:rsid w:val="001F3BF7"/>
    <w:rsid w:val="001F46C8"/>
    <w:rsid w:val="001F544C"/>
    <w:rsid w:val="001F599D"/>
    <w:rsid w:val="001F5B4C"/>
    <w:rsid w:val="001F6023"/>
    <w:rsid w:val="001F6998"/>
    <w:rsid w:val="001F6E44"/>
    <w:rsid w:val="0020137A"/>
    <w:rsid w:val="0020270D"/>
    <w:rsid w:val="0020315D"/>
    <w:rsid w:val="002032B7"/>
    <w:rsid w:val="002033CF"/>
    <w:rsid w:val="00203904"/>
    <w:rsid w:val="002046FF"/>
    <w:rsid w:val="002058F1"/>
    <w:rsid w:val="00206384"/>
    <w:rsid w:val="0020721C"/>
    <w:rsid w:val="00207432"/>
    <w:rsid w:val="00210F17"/>
    <w:rsid w:val="00212010"/>
    <w:rsid w:val="00213B10"/>
    <w:rsid w:val="00213CAD"/>
    <w:rsid w:val="00215324"/>
    <w:rsid w:val="00215604"/>
    <w:rsid w:val="002176F1"/>
    <w:rsid w:val="0022013C"/>
    <w:rsid w:val="002212E8"/>
    <w:rsid w:val="00221B55"/>
    <w:rsid w:val="0022294D"/>
    <w:rsid w:val="002236EB"/>
    <w:rsid w:val="00224603"/>
    <w:rsid w:val="002246D0"/>
    <w:rsid w:val="002249F8"/>
    <w:rsid w:val="002268CD"/>
    <w:rsid w:val="0022749A"/>
    <w:rsid w:val="00227FB2"/>
    <w:rsid w:val="00230472"/>
    <w:rsid w:val="00232988"/>
    <w:rsid w:val="00232B63"/>
    <w:rsid w:val="002333A2"/>
    <w:rsid w:val="0023367C"/>
    <w:rsid w:val="00233AAE"/>
    <w:rsid w:val="002345B5"/>
    <w:rsid w:val="00234615"/>
    <w:rsid w:val="0023495F"/>
    <w:rsid w:val="00235718"/>
    <w:rsid w:val="00236976"/>
    <w:rsid w:val="00237548"/>
    <w:rsid w:val="00237E32"/>
    <w:rsid w:val="002403A9"/>
    <w:rsid w:val="00240494"/>
    <w:rsid w:val="00242273"/>
    <w:rsid w:val="002424F3"/>
    <w:rsid w:val="00242C4A"/>
    <w:rsid w:val="00243133"/>
    <w:rsid w:val="002431F4"/>
    <w:rsid w:val="00243B16"/>
    <w:rsid w:val="00244E90"/>
    <w:rsid w:val="00245599"/>
    <w:rsid w:val="00246D52"/>
    <w:rsid w:val="002473AD"/>
    <w:rsid w:val="00251A7D"/>
    <w:rsid w:val="002520B3"/>
    <w:rsid w:val="002522E0"/>
    <w:rsid w:val="002537BC"/>
    <w:rsid w:val="00253FC1"/>
    <w:rsid w:val="00254373"/>
    <w:rsid w:val="002552A5"/>
    <w:rsid w:val="0025636F"/>
    <w:rsid w:val="0025649F"/>
    <w:rsid w:val="002572A2"/>
    <w:rsid w:val="00260A10"/>
    <w:rsid w:val="00261993"/>
    <w:rsid w:val="00263112"/>
    <w:rsid w:val="00263475"/>
    <w:rsid w:val="00263CA8"/>
    <w:rsid w:val="002648F1"/>
    <w:rsid w:val="0026674B"/>
    <w:rsid w:val="00266C9C"/>
    <w:rsid w:val="00267015"/>
    <w:rsid w:val="00267584"/>
    <w:rsid w:val="00267EE9"/>
    <w:rsid w:val="0027095C"/>
    <w:rsid w:val="00271510"/>
    <w:rsid w:val="002719F2"/>
    <w:rsid w:val="00271F05"/>
    <w:rsid w:val="00272370"/>
    <w:rsid w:val="0027389A"/>
    <w:rsid w:val="00275F0E"/>
    <w:rsid w:val="00276459"/>
    <w:rsid w:val="00276F89"/>
    <w:rsid w:val="002777A2"/>
    <w:rsid w:val="00277904"/>
    <w:rsid w:val="00281BDE"/>
    <w:rsid w:val="00281E1D"/>
    <w:rsid w:val="00281F28"/>
    <w:rsid w:val="00281F6F"/>
    <w:rsid w:val="00282692"/>
    <w:rsid w:val="0028386F"/>
    <w:rsid w:val="00283B85"/>
    <w:rsid w:val="002849C9"/>
    <w:rsid w:val="00287254"/>
    <w:rsid w:val="002872AD"/>
    <w:rsid w:val="0029096A"/>
    <w:rsid w:val="00293275"/>
    <w:rsid w:val="00293A9E"/>
    <w:rsid w:val="0029429E"/>
    <w:rsid w:val="0029442C"/>
    <w:rsid w:val="00296DBC"/>
    <w:rsid w:val="002A0396"/>
    <w:rsid w:val="002A29B4"/>
    <w:rsid w:val="002A537E"/>
    <w:rsid w:val="002A72B9"/>
    <w:rsid w:val="002B02E6"/>
    <w:rsid w:val="002B0640"/>
    <w:rsid w:val="002B159A"/>
    <w:rsid w:val="002B17CA"/>
    <w:rsid w:val="002B1E20"/>
    <w:rsid w:val="002B3300"/>
    <w:rsid w:val="002B3308"/>
    <w:rsid w:val="002B3B6B"/>
    <w:rsid w:val="002B4FAA"/>
    <w:rsid w:val="002B524E"/>
    <w:rsid w:val="002B54B6"/>
    <w:rsid w:val="002B7525"/>
    <w:rsid w:val="002C0827"/>
    <w:rsid w:val="002C2C55"/>
    <w:rsid w:val="002C4C1B"/>
    <w:rsid w:val="002C7ECE"/>
    <w:rsid w:val="002D10BB"/>
    <w:rsid w:val="002D171D"/>
    <w:rsid w:val="002D1A2F"/>
    <w:rsid w:val="002D1A4E"/>
    <w:rsid w:val="002D2051"/>
    <w:rsid w:val="002D2917"/>
    <w:rsid w:val="002D3F49"/>
    <w:rsid w:val="002D4091"/>
    <w:rsid w:val="002D4AB5"/>
    <w:rsid w:val="002D57FC"/>
    <w:rsid w:val="002D6F6E"/>
    <w:rsid w:val="002D72B0"/>
    <w:rsid w:val="002D784E"/>
    <w:rsid w:val="002D7B90"/>
    <w:rsid w:val="002D7D27"/>
    <w:rsid w:val="002E01CD"/>
    <w:rsid w:val="002E1916"/>
    <w:rsid w:val="002E275B"/>
    <w:rsid w:val="002E333C"/>
    <w:rsid w:val="002E4643"/>
    <w:rsid w:val="002E7E44"/>
    <w:rsid w:val="002F3DE1"/>
    <w:rsid w:val="002F4197"/>
    <w:rsid w:val="002F5CA9"/>
    <w:rsid w:val="002F6A2C"/>
    <w:rsid w:val="002F6B05"/>
    <w:rsid w:val="002F6D61"/>
    <w:rsid w:val="002F7AE2"/>
    <w:rsid w:val="002F7AE3"/>
    <w:rsid w:val="00300A15"/>
    <w:rsid w:val="00301F7A"/>
    <w:rsid w:val="00302A4D"/>
    <w:rsid w:val="00305208"/>
    <w:rsid w:val="003059F4"/>
    <w:rsid w:val="00306BF9"/>
    <w:rsid w:val="00307919"/>
    <w:rsid w:val="0031193B"/>
    <w:rsid w:val="003121FB"/>
    <w:rsid w:val="0031384B"/>
    <w:rsid w:val="00314091"/>
    <w:rsid w:val="00315C58"/>
    <w:rsid w:val="00316DFF"/>
    <w:rsid w:val="00317B79"/>
    <w:rsid w:val="00321398"/>
    <w:rsid w:val="00322760"/>
    <w:rsid w:val="0032303C"/>
    <w:rsid w:val="00323491"/>
    <w:rsid w:val="00324DFD"/>
    <w:rsid w:val="00325801"/>
    <w:rsid w:val="00326E85"/>
    <w:rsid w:val="00327C4A"/>
    <w:rsid w:val="00331F2B"/>
    <w:rsid w:val="00333432"/>
    <w:rsid w:val="003335B6"/>
    <w:rsid w:val="00334456"/>
    <w:rsid w:val="0033546A"/>
    <w:rsid w:val="003360EC"/>
    <w:rsid w:val="00337B5B"/>
    <w:rsid w:val="00341440"/>
    <w:rsid w:val="00341614"/>
    <w:rsid w:val="003416AF"/>
    <w:rsid w:val="00341E2C"/>
    <w:rsid w:val="00342C26"/>
    <w:rsid w:val="00344D20"/>
    <w:rsid w:val="0034531F"/>
    <w:rsid w:val="0034574E"/>
    <w:rsid w:val="003465A4"/>
    <w:rsid w:val="00346B3B"/>
    <w:rsid w:val="00346F2E"/>
    <w:rsid w:val="003472E9"/>
    <w:rsid w:val="00347B05"/>
    <w:rsid w:val="003537AF"/>
    <w:rsid w:val="00355236"/>
    <w:rsid w:val="00355D9E"/>
    <w:rsid w:val="003562C9"/>
    <w:rsid w:val="00357E44"/>
    <w:rsid w:val="00357EB0"/>
    <w:rsid w:val="00357EE4"/>
    <w:rsid w:val="00360B28"/>
    <w:rsid w:val="00362E42"/>
    <w:rsid w:val="003637DD"/>
    <w:rsid w:val="00364CF5"/>
    <w:rsid w:val="00364E79"/>
    <w:rsid w:val="00365758"/>
    <w:rsid w:val="00366552"/>
    <w:rsid w:val="003665F9"/>
    <w:rsid w:val="003676C9"/>
    <w:rsid w:val="00370285"/>
    <w:rsid w:val="00370874"/>
    <w:rsid w:val="0037166C"/>
    <w:rsid w:val="00371A3F"/>
    <w:rsid w:val="00374ABF"/>
    <w:rsid w:val="00374B68"/>
    <w:rsid w:val="0037620C"/>
    <w:rsid w:val="003763BA"/>
    <w:rsid w:val="00377829"/>
    <w:rsid w:val="0037799C"/>
    <w:rsid w:val="003803F1"/>
    <w:rsid w:val="0038341D"/>
    <w:rsid w:val="00386639"/>
    <w:rsid w:val="00386701"/>
    <w:rsid w:val="003874F4"/>
    <w:rsid w:val="00391903"/>
    <w:rsid w:val="00392888"/>
    <w:rsid w:val="00393213"/>
    <w:rsid w:val="003934B3"/>
    <w:rsid w:val="003939CD"/>
    <w:rsid w:val="00394B14"/>
    <w:rsid w:val="00395632"/>
    <w:rsid w:val="0039576F"/>
    <w:rsid w:val="003957C4"/>
    <w:rsid w:val="003A014C"/>
    <w:rsid w:val="003A0A9A"/>
    <w:rsid w:val="003A1201"/>
    <w:rsid w:val="003A13A6"/>
    <w:rsid w:val="003A1710"/>
    <w:rsid w:val="003A17AB"/>
    <w:rsid w:val="003A1AC5"/>
    <w:rsid w:val="003A224D"/>
    <w:rsid w:val="003A2450"/>
    <w:rsid w:val="003A2867"/>
    <w:rsid w:val="003A3ABD"/>
    <w:rsid w:val="003A4455"/>
    <w:rsid w:val="003A59D8"/>
    <w:rsid w:val="003A6D0F"/>
    <w:rsid w:val="003A6DEE"/>
    <w:rsid w:val="003A71FD"/>
    <w:rsid w:val="003B0ACB"/>
    <w:rsid w:val="003B0BF4"/>
    <w:rsid w:val="003B0EA7"/>
    <w:rsid w:val="003B3FA8"/>
    <w:rsid w:val="003B4B7D"/>
    <w:rsid w:val="003B50DC"/>
    <w:rsid w:val="003B51F1"/>
    <w:rsid w:val="003B5415"/>
    <w:rsid w:val="003B643D"/>
    <w:rsid w:val="003B7210"/>
    <w:rsid w:val="003B74CB"/>
    <w:rsid w:val="003B7FBC"/>
    <w:rsid w:val="003C0F1A"/>
    <w:rsid w:val="003C208A"/>
    <w:rsid w:val="003C4315"/>
    <w:rsid w:val="003C4806"/>
    <w:rsid w:val="003C51AA"/>
    <w:rsid w:val="003D024C"/>
    <w:rsid w:val="003D10DF"/>
    <w:rsid w:val="003D1925"/>
    <w:rsid w:val="003D1ED1"/>
    <w:rsid w:val="003D2017"/>
    <w:rsid w:val="003D2772"/>
    <w:rsid w:val="003D2AB7"/>
    <w:rsid w:val="003D31C3"/>
    <w:rsid w:val="003D345D"/>
    <w:rsid w:val="003D420C"/>
    <w:rsid w:val="003D650D"/>
    <w:rsid w:val="003D69AC"/>
    <w:rsid w:val="003D7B31"/>
    <w:rsid w:val="003E0BD3"/>
    <w:rsid w:val="003E0DB5"/>
    <w:rsid w:val="003E14BD"/>
    <w:rsid w:val="003E155C"/>
    <w:rsid w:val="003E1D92"/>
    <w:rsid w:val="003E23D1"/>
    <w:rsid w:val="003E3A23"/>
    <w:rsid w:val="003E516D"/>
    <w:rsid w:val="003E5DF8"/>
    <w:rsid w:val="003E7347"/>
    <w:rsid w:val="003F16E5"/>
    <w:rsid w:val="003F3C81"/>
    <w:rsid w:val="003F5E23"/>
    <w:rsid w:val="003F6983"/>
    <w:rsid w:val="003F7055"/>
    <w:rsid w:val="003F7732"/>
    <w:rsid w:val="0040161D"/>
    <w:rsid w:val="00404988"/>
    <w:rsid w:val="0040724E"/>
    <w:rsid w:val="004101B8"/>
    <w:rsid w:val="00410C4B"/>
    <w:rsid w:val="00411339"/>
    <w:rsid w:val="00412840"/>
    <w:rsid w:val="00414FD0"/>
    <w:rsid w:val="00416463"/>
    <w:rsid w:val="00416524"/>
    <w:rsid w:val="00416FF3"/>
    <w:rsid w:val="004204D4"/>
    <w:rsid w:val="00426F55"/>
    <w:rsid w:val="00427D86"/>
    <w:rsid w:val="00430BBC"/>
    <w:rsid w:val="0043182F"/>
    <w:rsid w:val="0043282D"/>
    <w:rsid w:val="00434BCA"/>
    <w:rsid w:val="00436B89"/>
    <w:rsid w:val="004376E8"/>
    <w:rsid w:val="00441223"/>
    <w:rsid w:val="00441779"/>
    <w:rsid w:val="00443679"/>
    <w:rsid w:val="00443BA8"/>
    <w:rsid w:val="00444CB6"/>
    <w:rsid w:val="0044541A"/>
    <w:rsid w:val="00445854"/>
    <w:rsid w:val="00446BCD"/>
    <w:rsid w:val="00446DF7"/>
    <w:rsid w:val="00447A2C"/>
    <w:rsid w:val="00450750"/>
    <w:rsid w:val="00450F44"/>
    <w:rsid w:val="004513AA"/>
    <w:rsid w:val="004515A3"/>
    <w:rsid w:val="004519A0"/>
    <w:rsid w:val="00451DE4"/>
    <w:rsid w:val="004535AF"/>
    <w:rsid w:val="00453C4A"/>
    <w:rsid w:val="00453D08"/>
    <w:rsid w:val="0045414E"/>
    <w:rsid w:val="0045471D"/>
    <w:rsid w:val="00454D7D"/>
    <w:rsid w:val="00456F3D"/>
    <w:rsid w:val="00460572"/>
    <w:rsid w:val="0046076C"/>
    <w:rsid w:val="00460E2E"/>
    <w:rsid w:val="00462EB3"/>
    <w:rsid w:val="00463004"/>
    <w:rsid w:val="004632A3"/>
    <w:rsid w:val="004634A4"/>
    <w:rsid w:val="0046414D"/>
    <w:rsid w:val="004651D4"/>
    <w:rsid w:val="0046521D"/>
    <w:rsid w:val="0046669C"/>
    <w:rsid w:val="0047019E"/>
    <w:rsid w:val="00470B1D"/>
    <w:rsid w:val="00471782"/>
    <w:rsid w:val="00471C04"/>
    <w:rsid w:val="004727E4"/>
    <w:rsid w:val="004732D3"/>
    <w:rsid w:val="004759D0"/>
    <w:rsid w:val="00482093"/>
    <w:rsid w:val="00483372"/>
    <w:rsid w:val="00483E70"/>
    <w:rsid w:val="00484965"/>
    <w:rsid w:val="004854E1"/>
    <w:rsid w:val="00485767"/>
    <w:rsid w:val="0048636D"/>
    <w:rsid w:val="004905EF"/>
    <w:rsid w:val="004906FE"/>
    <w:rsid w:val="00490A63"/>
    <w:rsid w:val="004919E5"/>
    <w:rsid w:val="0049234D"/>
    <w:rsid w:val="0049253B"/>
    <w:rsid w:val="004928A2"/>
    <w:rsid w:val="00494FE1"/>
    <w:rsid w:val="0049662F"/>
    <w:rsid w:val="00497551"/>
    <w:rsid w:val="00497BB7"/>
    <w:rsid w:val="004A1176"/>
    <w:rsid w:val="004A2E8F"/>
    <w:rsid w:val="004A2F79"/>
    <w:rsid w:val="004A4A70"/>
    <w:rsid w:val="004A5411"/>
    <w:rsid w:val="004A5434"/>
    <w:rsid w:val="004A56E0"/>
    <w:rsid w:val="004A5E87"/>
    <w:rsid w:val="004A65DA"/>
    <w:rsid w:val="004B0BF2"/>
    <w:rsid w:val="004B13BB"/>
    <w:rsid w:val="004B1E86"/>
    <w:rsid w:val="004B2C06"/>
    <w:rsid w:val="004B3FD1"/>
    <w:rsid w:val="004B4A37"/>
    <w:rsid w:val="004B51F3"/>
    <w:rsid w:val="004B5A78"/>
    <w:rsid w:val="004C1EA6"/>
    <w:rsid w:val="004C3CAA"/>
    <w:rsid w:val="004C46B5"/>
    <w:rsid w:val="004C4E5A"/>
    <w:rsid w:val="004C56D8"/>
    <w:rsid w:val="004C5838"/>
    <w:rsid w:val="004C5DF4"/>
    <w:rsid w:val="004C6AB9"/>
    <w:rsid w:val="004D04BA"/>
    <w:rsid w:val="004D0713"/>
    <w:rsid w:val="004D2672"/>
    <w:rsid w:val="004D2BF6"/>
    <w:rsid w:val="004D2FBE"/>
    <w:rsid w:val="004D3BAE"/>
    <w:rsid w:val="004D3CAA"/>
    <w:rsid w:val="004D3E13"/>
    <w:rsid w:val="004D4168"/>
    <w:rsid w:val="004D4843"/>
    <w:rsid w:val="004D51D4"/>
    <w:rsid w:val="004D53FC"/>
    <w:rsid w:val="004D579F"/>
    <w:rsid w:val="004D5921"/>
    <w:rsid w:val="004D5E80"/>
    <w:rsid w:val="004E0D40"/>
    <w:rsid w:val="004E1C99"/>
    <w:rsid w:val="004E31BA"/>
    <w:rsid w:val="004E7A4F"/>
    <w:rsid w:val="004F0176"/>
    <w:rsid w:val="004F3358"/>
    <w:rsid w:val="004F408D"/>
    <w:rsid w:val="004F5814"/>
    <w:rsid w:val="004F5D46"/>
    <w:rsid w:val="004F74E6"/>
    <w:rsid w:val="00501025"/>
    <w:rsid w:val="005045D5"/>
    <w:rsid w:val="0050498C"/>
    <w:rsid w:val="005050B5"/>
    <w:rsid w:val="00505EDB"/>
    <w:rsid w:val="005069CF"/>
    <w:rsid w:val="00506A65"/>
    <w:rsid w:val="00510375"/>
    <w:rsid w:val="0051062F"/>
    <w:rsid w:val="00510CAA"/>
    <w:rsid w:val="00511D82"/>
    <w:rsid w:val="005122EF"/>
    <w:rsid w:val="00516723"/>
    <w:rsid w:val="00517910"/>
    <w:rsid w:val="005204DA"/>
    <w:rsid w:val="00521DD2"/>
    <w:rsid w:val="00522F73"/>
    <w:rsid w:val="00523B97"/>
    <w:rsid w:val="0052536F"/>
    <w:rsid w:val="00525A8B"/>
    <w:rsid w:val="00526BC3"/>
    <w:rsid w:val="00527585"/>
    <w:rsid w:val="00527B98"/>
    <w:rsid w:val="00530B7F"/>
    <w:rsid w:val="005325B4"/>
    <w:rsid w:val="005325E6"/>
    <w:rsid w:val="005330CB"/>
    <w:rsid w:val="005331A2"/>
    <w:rsid w:val="005338C9"/>
    <w:rsid w:val="00535312"/>
    <w:rsid w:val="005362A7"/>
    <w:rsid w:val="00540F6D"/>
    <w:rsid w:val="00541E80"/>
    <w:rsid w:val="005427C0"/>
    <w:rsid w:val="0054481A"/>
    <w:rsid w:val="0054521E"/>
    <w:rsid w:val="00545A3C"/>
    <w:rsid w:val="005463FC"/>
    <w:rsid w:val="0054756B"/>
    <w:rsid w:val="00547C2C"/>
    <w:rsid w:val="00547EB8"/>
    <w:rsid w:val="005504CB"/>
    <w:rsid w:val="00550A82"/>
    <w:rsid w:val="00551424"/>
    <w:rsid w:val="00551B20"/>
    <w:rsid w:val="00551F8F"/>
    <w:rsid w:val="00552BE7"/>
    <w:rsid w:val="005538F3"/>
    <w:rsid w:val="00553D37"/>
    <w:rsid w:val="005572B3"/>
    <w:rsid w:val="005608EF"/>
    <w:rsid w:val="00561849"/>
    <w:rsid w:val="00561A62"/>
    <w:rsid w:val="0056384D"/>
    <w:rsid w:val="00563BBB"/>
    <w:rsid w:val="00564C76"/>
    <w:rsid w:val="00564CB9"/>
    <w:rsid w:val="00564D5B"/>
    <w:rsid w:val="0056504F"/>
    <w:rsid w:val="005675E4"/>
    <w:rsid w:val="00567EC6"/>
    <w:rsid w:val="0057243E"/>
    <w:rsid w:val="005728C0"/>
    <w:rsid w:val="00573DAF"/>
    <w:rsid w:val="0057769B"/>
    <w:rsid w:val="00580969"/>
    <w:rsid w:val="00580A6C"/>
    <w:rsid w:val="00580E78"/>
    <w:rsid w:val="00582BB1"/>
    <w:rsid w:val="00583A6F"/>
    <w:rsid w:val="0058421E"/>
    <w:rsid w:val="00584AAE"/>
    <w:rsid w:val="00585F44"/>
    <w:rsid w:val="00586721"/>
    <w:rsid w:val="00586893"/>
    <w:rsid w:val="005876AB"/>
    <w:rsid w:val="00590075"/>
    <w:rsid w:val="005917AC"/>
    <w:rsid w:val="00591887"/>
    <w:rsid w:val="00594746"/>
    <w:rsid w:val="00596886"/>
    <w:rsid w:val="00596E05"/>
    <w:rsid w:val="005974DE"/>
    <w:rsid w:val="00597961"/>
    <w:rsid w:val="005A10EB"/>
    <w:rsid w:val="005A1AB0"/>
    <w:rsid w:val="005A1E50"/>
    <w:rsid w:val="005A384E"/>
    <w:rsid w:val="005A6876"/>
    <w:rsid w:val="005A6F0F"/>
    <w:rsid w:val="005B082D"/>
    <w:rsid w:val="005B27F4"/>
    <w:rsid w:val="005B45FD"/>
    <w:rsid w:val="005B541F"/>
    <w:rsid w:val="005B5C68"/>
    <w:rsid w:val="005B616F"/>
    <w:rsid w:val="005C05CB"/>
    <w:rsid w:val="005C1242"/>
    <w:rsid w:val="005C15A8"/>
    <w:rsid w:val="005C2FC0"/>
    <w:rsid w:val="005C3473"/>
    <w:rsid w:val="005C5DC0"/>
    <w:rsid w:val="005C5DDF"/>
    <w:rsid w:val="005C60F3"/>
    <w:rsid w:val="005C6529"/>
    <w:rsid w:val="005C681C"/>
    <w:rsid w:val="005C78B7"/>
    <w:rsid w:val="005D08D5"/>
    <w:rsid w:val="005D193F"/>
    <w:rsid w:val="005D1A7E"/>
    <w:rsid w:val="005D2A30"/>
    <w:rsid w:val="005D2DCB"/>
    <w:rsid w:val="005D3CC9"/>
    <w:rsid w:val="005D40CE"/>
    <w:rsid w:val="005D4105"/>
    <w:rsid w:val="005D7595"/>
    <w:rsid w:val="005D7A2D"/>
    <w:rsid w:val="005E0291"/>
    <w:rsid w:val="005E1238"/>
    <w:rsid w:val="005E1CB9"/>
    <w:rsid w:val="005E2364"/>
    <w:rsid w:val="005E310C"/>
    <w:rsid w:val="005E4392"/>
    <w:rsid w:val="005E45B2"/>
    <w:rsid w:val="005E4960"/>
    <w:rsid w:val="005E4CD6"/>
    <w:rsid w:val="005E517B"/>
    <w:rsid w:val="005E5C0D"/>
    <w:rsid w:val="005E5FDB"/>
    <w:rsid w:val="005E6164"/>
    <w:rsid w:val="005E64F7"/>
    <w:rsid w:val="005E75F9"/>
    <w:rsid w:val="005E7893"/>
    <w:rsid w:val="005F0040"/>
    <w:rsid w:val="005F0A78"/>
    <w:rsid w:val="005F14C6"/>
    <w:rsid w:val="005F19EB"/>
    <w:rsid w:val="005F36DF"/>
    <w:rsid w:val="005F3DD4"/>
    <w:rsid w:val="005F64EC"/>
    <w:rsid w:val="005F664D"/>
    <w:rsid w:val="005F76D5"/>
    <w:rsid w:val="005F7E5A"/>
    <w:rsid w:val="00600F64"/>
    <w:rsid w:val="00604B89"/>
    <w:rsid w:val="00605891"/>
    <w:rsid w:val="00605AA0"/>
    <w:rsid w:val="00605F0B"/>
    <w:rsid w:val="00607B25"/>
    <w:rsid w:val="00611067"/>
    <w:rsid w:val="00611F98"/>
    <w:rsid w:val="00613DF0"/>
    <w:rsid w:val="00614531"/>
    <w:rsid w:val="006146E2"/>
    <w:rsid w:val="006149C2"/>
    <w:rsid w:val="00614F26"/>
    <w:rsid w:val="006157C1"/>
    <w:rsid w:val="00615CC3"/>
    <w:rsid w:val="00616BEE"/>
    <w:rsid w:val="00616D7F"/>
    <w:rsid w:val="00617C9D"/>
    <w:rsid w:val="006206E5"/>
    <w:rsid w:val="00620C40"/>
    <w:rsid w:val="00620FEC"/>
    <w:rsid w:val="0062107B"/>
    <w:rsid w:val="00621754"/>
    <w:rsid w:val="006222ED"/>
    <w:rsid w:val="0062241A"/>
    <w:rsid w:val="00625AB7"/>
    <w:rsid w:val="00625E90"/>
    <w:rsid w:val="00625F19"/>
    <w:rsid w:val="0062659E"/>
    <w:rsid w:val="00627818"/>
    <w:rsid w:val="00634978"/>
    <w:rsid w:val="00634F9A"/>
    <w:rsid w:val="00646AB1"/>
    <w:rsid w:val="00650843"/>
    <w:rsid w:val="0065229E"/>
    <w:rsid w:val="00652793"/>
    <w:rsid w:val="0065356D"/>
    <w:rsid w:val="00653E75"/>
    <w:rsid w:val="006547A7"/>
    <w:rsid w:val="00654B28"/>
    <w:rsid w:val="00655381"/>
    <w:rsid w:val="006608F3"/>
    <w:rsid w:val="006629CD"/>
    <w:rsid w:val="00662F9B"/>
    <w:rsid w:val="006639B8"/>
    <w:rsid w:val="006647BC"/>
    <w:rsid w:val="006648A5"/>
    <w:rsid w:val="00664D11"/>
    <w:rsid w:val="00664FE1"/>
    <w:rsid w:val="006662C8"/>
    <w:rsid w:val="00666583"/>
    <w:rsid w:val="00666CAC"/>
    <w:rsid w:val="00667944"/>
    <w:rsid w:val="00667A5A"/>
    <w:rsid w:val="00667E76"/>
    <w:rsid w:val="00670F84"/>
    <w:rsid w:val="00672D0B"/>
    <w:rsid w:val="00673200"/>
    <w:rsid w:val="006751CC"/>
    <w:rsid w:val="00675980"/>
    <w:rsid w:val="00676BB2"/>
    <w:rsid w:val="00677203"/>
    <w:rsid w:val="0067753E"/>
    <w:rsid w:val="00680087"/>
    <w:rsid w:val="00681017"/>
    <w:rsid w:val="0068177A"/>
    <w:rsid w:val="006818F1"/>
    <w:rsid w:val="00681BBC"/>
    <w:rsid w:val="0068308B"/>
    <w:rsid w:val="00685133"/>
    <w:rsid w:val="00685590"/>
    <w:rsid w:val="00686347"/>
    <w:rsid w:val="0068644A"/>
    <w:rsid w:val="0068649C"/>
    <w:rsid w:val="0069246C"/>
    <w:rsid w:val="00696DFF"/>
    <w:rsid w:val="006A1B3D"/>
    <w:rsid w:val="006A21F6"/>
    <w:rsid w:val="006A32F4"/>
    <w:rsid w:val="006A33FD"/>
    <w:rsid w:val="006A3444"/>
    <w:rsid w:val="006A3AF1"/>
    <w:rsid w:val="006A42C6"/>
    <w:rsid w:val="006A47C5"/>
    <w:rsid w:val="006A4F07"/>
    <w:rsid w:val="006A6339"/>
    <w:rsid w:val="006A6820"/>
    <w:rsid w:val="006B2C8D"/>
    <w:rsid w:val="006B2FD7"/>
    <w:rsid w:val="006B3115"/>
    <w:rsid w:val="006B4415"/>
    <w:rsid w:val="006B54F8"/>
    <w:rsid w:val="006B65DD"/>
    <w:rsid w:val="006B6F2D"/>
    <w:rsid w:val="006C164F"/>
    <w:rsid w:val="006C2E37"/>
    <w:rsid w:val="006C322F"/>
    <w:rsid w:val="006C3AE5"/>
    <w:rsid w:val="006C4CC6"/>
    <w:rsid w:val="006C52A8"/>
    <w:rsid w:val="006C589B"/>
    <w:rsid w:val="006C5ED5"/>
    <w:rsid w:val="006C6E4C"/>
    <w:rsid w:val="006D022F"/>
    <w:rsid w:val="006D029E"/>
    <w:rsid w:val="006D5B80"/>
    <w:rsid w:val="006E1BE2"/>
    <w:rsid w:val="006E3819"/>
    <w:rsid w:val="006E3DC9"/>
    <w:rsid w:val="006E4900"/>
    <w:rsid w:val="006E5D74"/>
    <w:rsid w:val="006E659F"/>
    <w:rsid w:val="006E7152"/>
    <w:rsid w:val="006E7C70"/>
    <w:rsid w:val="006F0481"/>
    <w:rsid w:val="006F0815"/>
    <w:rsid w:val="006F1716"/>
    <w:rsid w:val="006F2B60"/>
    <w:rsid w:val="006F3D5E"/>
    <w:rsid w:val="006F49DD"/>
    <w:rsid w:val="006F60F0"/>
    <w:rsid w:val="007008E1"/>
    <w:rsid w:val="00702703"/>
    <w:rsid w:val="00702F40"/>
    <w:rsid w:val="00703735"/>
    <w:rsid w:val="00703A9B"/>
    <w:rsid w:val="00704E26"/>
    <w:rsid w:val="00705619"/>
    <w:rsid w:val="007063FF"/>
    <w:rsid w:val="0070692A"/>
    <w:rsid w:val="00706A99"/>
    <w:rsid w:val="0071299D"/>
    <w:rsid w:val="007137E9"/>
    <w:rsid w:val="00715B89"/>
    <w:rsid w:val="00720557"/>
    <w:rsid w:val="00723F4D"/>
    <w:rsid w:val="00725CC5"/>
    <w:rsid w:val="007276F9"/>
    <w:rsid w:val="00727BC8"/>
    <w:rsid w:val="007300A9"/>
    <w:rsid w:val="007303BB"/>
    <w:rsid w:val="00730C00"/>
    <w:rsid w:val="00731794"/>
    <w:rsid w:val="00732F1F"/>
    <w:rsid w:val="007330D5"/>
    <w:rsid w:val="0073380E"/>
    <w:rsid w:val="0073546B"/>
    <w:rsid w:val="00736FA2"/>
    <w:rsid w:val="00740F8C"/>
    <w:rsid w:val="0074107C"/>
    <w:rsid w:val="00741282"/>
    <w:rsid w:val="007441A4"/>
    <w:rsid w:val="0074585E"/>
    <w:rsid w:val="00747B6E"/>
    <w:rsid w:val="0075133E"/>
    <w:rsid w:val="00751E63"/>
    <w:rsid w:val="00752714"/>
    <w:rsid w:val="00753657"/>
    <w:rsid w:val="00754C86"/>
    <w:rsid w:val="00755938"/>
    <w:rsid w:val="00760B16"/>
    <w:rsid w:val="00760EA4"/>
    <w:rsid w:val="0076232E"/>
    <w:rsid w:val="007653FB"/>
    <w:rsid w:val="007655F0"/>
    <w:rsid w:val="007657BB"/>
    <w:rsid w:val="00765FFB"/>
    <w:rsid w:val="007676C2"/>
    <w:rsid w:val="0077020D"/>
    <w:rsid w:val="007704BB"/>
    <w:rsid w:val="007704C0"/>
    <w:rsid w:val="00771451"/>
    <w:rsid w:val="007717E1"/>
    <w:rsid w:val="00773141"/>
    <w:rsid w:val="00773F06"/>
    <w:rsid w:val="007758F9"/>
    <w:rsid w:val="00776EA5"/>
    <w:rsid w:val="0078189D"/>
    <w:rsid w:val="00781E2D"/>
    <w:rsid w:val="00782ACF"/>
    <w:rsid w:val="00782D82"/>
    <w:rsid w:val="007832B8"/>
    <w:rsid w:val="00784D73"/>
    <w:rsid w:val="007852BF"/>
    <w:rsid w:val="00787495"/>
    <w:rsid w:val="0079015A"/>
    <w:rsid w:val="007904B6"/>
    <w:rsid w:val="007905DA"/>
    <w:rsid w:val="0079164A"/>
    <w:rsid w:val="00791C89"/>
    <w:rsid w:val="0079250F"/>
    <w:rsid w:val="00792D11"/>
    <w:rsid w:val="007937BE"/>
    <w:rsid w:val="00793A34"/>
    <w:rsid w:val="00793E79"/>
    <w:rsid w:val="007948DC"/>
    <w:rsid w:val="0079538D"/>
    <w:rsid w:val="00796305"/>
    <w:rsid w:val="007965CB"/>
    <w:rsid w:val="00796939"/>
    <w:rsid w:val="0079718A"/>
    <w:rsid w:val="0079773B"/>
    <w:rsid w:val="0079775C"/>
    <w:rsid w:val="0079779C"/>
    <w:rsid w:val="007A08FD"/>
    <w:rsid w:val="007A1778"/>
    <w:rsid w:val="007A180F"/>
    <w:rsid w:val="007A1BC1"/>
    <w:rsid w:val="007A3171"/>
    <w:rsid w:val="007A3391"/>
    <w:rsid w:val="007A4C0B"/>
    <w:rsid w:val="007A4D24"/>
    <w:rsid w:val="007A52E1"/>
    <w:rsid w:val="007A6B94"/>
    <w:rsid w:val="007A6EC2"/>
    <w:rsid w:val="007B02B4"/>
    <w:rsid w:val="007B0F00"/>
    <w:rsid w:val="007B12E5"/>
    <w:rsid w:val="007B3E1D"/>
    <w:rsid w:val="007B5AFC"/>
    <w:rsid w:val="007B5CAD"/>
    <w:rsid w:val="007B638F"/>
    <w:rsid w:val="007B6930"/>
    <w:rsid w:val="007B6C43"/>
    <w:rsid w:val="007C010A"/>
    <w:rsid w:val="007C086B"/>
    <w:rsid w:val="007C15B1"/>
    <w:rsid w:val="007C2B8E"/>
    <w:rsid w:val="007C2DDB"/>
    <w:rsid w:val="007C3BE5"/>
    <w:rsid w:val="007C3C8C"/>
    <w:rsid w:val="007C4481"/>
    <w:rsid w:val="007C6041"/>
    <w:rsid w:val="007C64E2"/>
    <w:rsid w:val="007C7BC5"/>
    <w:rsid w:val="007D2C32"/>
    <w:rsid w:val="007D357A"/>
    <w:rsid w:val="007D43AB"/>
    <w:rsid w:val="007D46CC"/>
    <w:rsid w:val="007D4794"/>
    <w:rsid w:val="007D58CF"/>
    <w:rsid w:val="007D59EB"/>
    <w:rsid w:val="007D5AAE"/>
    <w:rsid w:val="007D68D4"/>
    <w:rsid w:val="007E2E8E"/>
    <w:rsid w:val="007E31B3"/>
    <w:rsid w:val="007E5AFE"/>
    <w:rsid w:val="007E601D"/>
    <w:rsid w:val="007E64D2"/>
    <w:rsid w:val="007E6B49"/>
    <w:rsid w:val="007E740E"/>
    <w:rsid w:val="007E7DC8"/>
    <w:rsid w:val="007E7FF6"/>
    <w:rsid w:val="007F0486"/>
    <w:rsid w:val="007F1DCD"/>
    <w:rsid w:val="007F2001"/>
    <w:rsid w:val="007F49A1"/>
    <w:rsid w:val="007F5A88"/>
    <w:rsid w:val="007F5EAF"/>
    <w:rsid w:val="007F6415"/>
    <w:rsid w:val="007F7839"/>
    <w:rsid w:val="00800B22"/>
    <w:rsid w:val="00800B74"/>
    <w:rsid w:val="00800CAE"/>
    <w:rsid w:val="008021C7"/>
    <w:rsid w:val="0080224E"/>
    <w:rsid w:val="00802983"/>
    <w:rsid w:val="0080359E"/>
    <w:rsid w:val="00803B93"/>
    <w:rsid w:val="00804EB1"/>
    <w:rsid w:val="008067A9"/>
    <w:rsid w:val="00806B8B"/>
    <w:rsid w:val="0080707B"/>
    <w:rsid w:val="008079BF"/>
    <w:rsid w:val="00807E75"/>
    <w:rsid w:val="00810D5F"/>
    <w:rsid w:val="00810E79"/>
    <w:rsid w:val="00811489"/>
    <w:rsid w:val="008138BE"/>
    <w:rsid w:val="00814337"/>
    <w:rsid w:val="0081631F"/>
    <w:rsid w:val="0081663A"/>
    <w:rsid w:val="0082016A"/>
    <w:rsid w:val="008208B4"/>
    <w:rsid w:val="00820B89"/>
    <w:rsid w:val="0082137D"/>
    <w:rsid w:val="0082232B"/>
    <w:rsid w:val="008224EE"/>
    <w:rsid w:val="00822964"/>
    <w:rsid w:val="008231E3"/>
    <w:rsid w:val="00823B35"/>
    <w:rsid w:val="008276E3"/>
    <w:rsid w:val="00827891"/>
    <w:rsid w:val="00827910"/>
    <w:rsid w:val="00830945"/>
    <w:rsid w:val="008339C2"/>
    <w:rsid w:val="0083486A"/>
    <w:rsid w:val="00836377"/>
    <w:rsid w:val="00837398"/>
    <w:rsid w:val="00840F6E"/>
    <w:rsid w:val="00844012"/>
    <w:rsid w:val="00844230"/>
    <w:rsid w:val="00846788"/>
    <w:rsid w:val="00847206"/>
    <w:rsid w:val="008509F0"/>
    <w:rsid w:val="00850A08"/>
    <w:rsid w:val="008514AF"/>
    <w:rsid w:val="008514EE"/>
    <w:rsid w:val="00851D17"/>
    <w:rsid w:val="00851DA6"/>
    <w:rsid w:val="00851DCA"/>
    <w:rsid w:val="00852540"/>
    <w:rsid w:val="00852F6F"/>
    <w:rsid w:val="0085310E"/>
    <w:rsid w:val="0085377D"/>
    <w:rsid w:val="0085390B"/>
    <w:rsid w:val="0085448A"/>
    <w:rsid w:val="00854DA4"/>
    <w:rsid w:val="008557B0"/>
    <w:rsid w:val="00855977"/>
    <w:rsid w:val="00855DC6"/>
    <w:rsid w:val="00856236"/>
    <w:rsid w:val="0085668F"/>
    <w:rsid w:val="00856C9B"/>
    <w:rsid w:val="00857A0E"/>
    <w:rsid w:val="00861F76"/>
    <w:rsid w:val="008624F7"/>
    <w:rsid w:val="0086256D"/>
    <w:rsid w:val="00862A8C"/>
    <w:rsid w:val="008662D4"/>
    <w:rsid w:val="008677EA"/>
    <w:rsid w:val="00867A50"/>
    <w:rsid w:val="00872448"/>
    <w:rsid w:val="0087255B"/>
    <w:rsid w:val="00872FE2"/>
    <w:rsid w:val="008732EA"/>
    <w:rsid w:val="00873D50"/>
    <w:rsid w:val="008759F6"/>
    <w:rsid w:val="0087617E"/>
    <w:rsid w:val="00877548"/>
    <w:rsid w:val="008816D8"/>
    <w:rsid w:val="00883FAF"/>
    <w:rsid w:val="00884B68"/>
    <w:rsid w:val="00884BC6"/>
    <w:rsid w:val="0088574C"/>
    <w:rsid w:val="008864E4"/>
    <w:rsid w:val="00886992"/>
    <w:rsid w:val="00886E36"/>
    <w:rsid w:val="0088777F"/>
    <w:rsid w:val="008915FF"/>
    <w:rsid w:val="00893F16"/>
    <w:rsid w:val="008958D7"/>
    <w:rsid w:val="00896905"/>
    <w:rsid w:val="0089726D"/>
    <w:rsid w:val="008978D3"/>
    <w:rsid w:val="008A025D"/>
    <w:rsid w:val="008A5C46"/>
    <w:rsid w:val="008A7104"/>
    <w:rsid w:val="008A720B"/>
    <w:rsid w:val="008A7471"/>
    <w:rsid w:val="008A7864"/>
    <w:rsid w:val="008A7A0D"/>
    <w:rsid w:val="008B1410"/>
    <w:rsid w:val="008B322F"/>
    <w:rsid w:val="008B4770"/>
    <w:rsid w:val="008B4921"/>
    <w:rsid w:val="008B56A9"/>
    <w:rsid w:val="008B5912"/>
    <w:rsid w:val="008B5E9E"/>
    <w:rsid w:val="008B67D0"/>
    <w:rsid w:val="008C107D"/>
    <w:rsid w:val="008C281D"/>
    <w:rsid w:val="008C2F1E"/>
    <w:rsid w:val="008C34A9"/>
    <w:rsid w:val="008C44DD"/>
    <w:rsid w:val="008C482E"/>
    <w:rsid w:val="008C5B47"/>
    <w:rsid w:val="008C6642"/>
    <w:rsid w:val="008C77B5"/>
    <w:rsid w:val="008D33DC"/>
    <w:rsid w:val="008D3B96"/>
    <w:rsid w:val="008D3FF3"/>
    <w:rsid w:val="008D4536"/>
    <w:rsid w:val="008D4A85"/>
    <w:rsid w:val="008D5E13"/>
    <w:rsid w:val="008D6503"/>
    <w:rsid w:val="008D689E"/>
    <w:rsid w:val="008D7DA4"/>
    <w:rsid w:val="008E0142"/>
    <w:rsid w:val="008E1E5C"/>
    <w:rsid w:val="008E1F5D"/>
    <w:rsid w:val="008E23B9"/>
    <w:rsid w:val="008E23F7"/>
    <w:rsid w:val="008E252C"/>
    <w:rsid w:val="008E2F59"/>
    <w:rsid w:val="008E3088"/>
    <w:rsid w:val="008E33CF"/>
    <w:rsid w:val="008E3B32"/>
    <w:rsid w:val="008E54FC"/>
    <w:rsid w:val="008E5F6A"/>
    <w:rsid w:val="008E6394"/>
    <w:rsid w:val="008E6C90"/>
    <w:rsid w:val="008E6E10"/>
    <w:rsid w:val="008F0A94"/>
    <w:rsid w:val="008F2091"/>
    <w:rsid w:val="008F3AEF"/>
    <w:rsid w:val="008F3EF9"/>
    <w:rsid w:val="008F42A9"/>
    <w:rsid w:val="008F5C23"/>
    <w:rsid w:val="008F6245"/>
    <w:rsid w:val="008F69CD"/>
    <w:rsid w:val="008F70B5"/>
    <w:rsid w:val="009015F8"/>
    <w:rsid w:val="00902F5B"/>
    <w:rsid w:val="009030D0"/>
    <w:rsid w:val="00904066"/>
    <w:rsid w:val="0090569B"/>
    <w:rsid w:val="009075FD"/>
    <w:rsid w:val="00910ADA"/>
    <w:rsid w:val="00911934"/>
    <w:rsid w:val="00911B3F"/>
    <w:rsid w:val="00912110"/>
    <w:rsid w:val="00913168"/>
    <w:rsid w:val="0091440A"/>
    <w:rsid w:val="009144A1"/>
    <w:rsid w:val="00914EF1"/>
    <w:rsid w:val="00916592"/>
    <w:rsid w:val="009167A8"/>
    <w:rsid w:val="00916C08"/>
    <w:rsid w:val="00917349"/>
    <w:rsid w:val="00917A06"/>
    <w:rsid w:val="00917C7C"/>
    <w:rsid w:val="0092010C"/>
    <w:rsid w:val="009240ED"/>
    <w:rsid w:val="00924E33"/>
    <w:rsid w:val="00924E7B"/>
    <w:rsid w:val="00925501"/>
    <w:rsid w:val="00925ED3"/>
    <w:rsid w:val="00926399"/>
    <w:rsid w:val="00926E61"/>
    <w:rsid w:val="00930184"/>
    <w:rsid w:val="009327C1"/>
    <w:rsid w:val="00932813"/>
    <w:rsid w:val="00932B42"/>
    <w:rsid w:val="00932CA7"/>
    <w:rsid w:val="00933494"/>
    <w:rsid w:val="00933D24"/>
    <w:rsid w:val="00934F38"/>
    <w:rsid w:val="009373A3"/>
    <w:rsid w:val="00937D73"/>
    <w:rsid w:val="00941423"/>
    <w:rsid w:val="00941509"/>
    <w:rsid w:val="00941EE5"/>
    <w:rsid w:val="00943555"/>
    <w:rsid w:val="00944074"/>
    <w:rsid w:val="009444E2"/>
    <w:rsid w:val="00945184"/>
    <w:rsid w:val="00945E73"/>
    <w:rsid w:val="00947A81"/>
    <w:rsid w:val="00947FEF"/>
    <w:rsid w:val="00952DA5"/>
    <w:rsid w:val="009530F3"/>
    <w:rsid w:val="00953973"/>
    <w:rsid w:val="00956AB8"/>
    <w:rsid w:val="009606CD"/>
    <w:rsid w:val="009638CF"/>
    <w:rsid w:val="00963CD9"/>
    <w:rsid w:val="00965807"/>
    <w:rsid w:val="00966A08"/>
    <w:rsid w:val="00967B01"/>
    <w:rsid w:val="00971FC5"/>
    <w:rsid w:val="00973569"/>
    <w:rsid w:val="00973FA5"/>
    <w:rsid w:val="009740CD"/>
    <w:rsid w:val="00974C68"/>
    <w:rsid w:val="00975CFD"/>
    <w:rsid w:val="00976001"/>
    <w:rsid w:val="009769B2"/>
    <w:rsid w:val="009809F4"/>
    <w:rsid w:val="00980CD2"/>
    <w:rsid w:val="00982267"/>
    <w:rsid w:val="009833C9"/>
    <w:rsid w:val="009834FB"/>
    <w:rsid w:val="009840C3"/>
    <w:rsid w:val="00984E64"/>
    <w:rsid w:val="00985BEE"/>
    <w:rsid w:val="00987782"/>
    <w:rsid w:val="00990993"/>
    <w:rsid w:val="00990B32"/>
    <w:rsid w:val="00991D94"/>
    <w:rsid w:val="00991E75"/>
    <w:rsid w:val="0099298D"/>
    <w:rsid w:val="00993CE9"/>
    <w:rsid w:val="009941AF"/>
    <w:rsid w:val="00994E95"/>
    <w:rsid w:val="00995468"/>
    <w:rsid w:val="00997BFD"/>
    <w:rsid w:val="009A0C60"/>
    <w:rsid w:val="009A165D"/>
    <w:rsid w:val="009A44B8"/>
    <w:rsid w:val="009A4500"/>
    <w:rsid w:val="009A4ED8"/>
    <w:rsid w:val="009A72C8"/>
    <w:rsid w:val="009B06CD"/>
    <w:rsid w:val="009B0E3C"/>
    <w:rsid w:val="009B23F9"/>
    <w:rsid w:val="009B3818"/>
    <w:rsid w:val="009B3973"/>
    <w:rsid w:val="009B3BB0"/>
    <w:rsid w:val="009B5FF8"/>
    <w:rsid w:val="009B6CD3"/>
    <w:rsid w:val="009B780C"/>
    <w:rsid w:val="009C00BC"/>
    <w:rsid w:val="009C055D"/>
    <w:rsid w:val="009C0ADF"/>
    <w:rsid w:val="009C0DB7"/>
    <w:rsid w:val="009C1844"/>
    <w:rsid w:val="009C2227"/>
    <w:rsid w:val="009C473E"/>
    <w:rsid w:val="009C7AF8"/>
    <w:rsid w:val="009C7DAE"/>
    <w:rsid w:val="009D01E5"/>
    <w:rsid w:val="009D157B"/>
    <w:rsid w:val="009D1956"/>
    <w:rsid w:val="009D324D"/>
    <w:rsid w:val="009D387E"/>
    <w:rsid w:val="009D57C9"/>
    <w:rsid w:val="009D7167"/>
    <w:rsid w:val="009D7832"/>
    <w:rsid w:val="009D7E6E"/>
    <w:rsid w:val="009D7F35"/>
    <w:rsid w:val="009D7FA3"/>
    <w:rsid w:val="009E0053"/>
    <w:rsid w:val="009E0200"/>
    <w:rsid w:val="009E0AB0"/>
    <w:rsid w:val="009E0E74"/>
    <w:rsid w:val="009E15E3"/>
    <w:rsid w:val="009E2059"/>
    <w:rsid w:val="009E2248"/>
    <w:rsid w:val="009E3C7F"/>
    <w:rsid w:val="009E40EB"/>
    <w:rsid w:val="009E7E02"/>
    <w:rsid w:val="009F05E4"/>
    <w:rsid w:val="009F44F7"/>
    <w:rsid w:val="009F4ED0"/>
    <w:rsid w:val="009F5303"/>
    <w:rsid w:val="009F59D9"/>
    <w:rsid w:val="009F6E61"/>
    <w:rsid w:val="009F75D5"/>
    <w:rsid w:val="009F7749"/>
    <w:rsid w:val="00A00717"/>
    <w:rsid w:val="00A0114D"/>
    <w:rsid w:val="00A02D0A"/>
    <w:rsid w:val="00A03CA6"/>
    <w:rsid w:val="00A042A4"/>
    <w:rsid w:val="00A04905"/>
    <w:rsid w:val="00A05027"/>
    <w:rsid w:val="00A05DFB"/>
    <w:rsid w:val="00A06AE7"/>
    <w:rsid w:val="00A06F0E"/>
    <w:rsid w:val="00A07764"/>
    <w:rsid w:val="00A102F3"/>
    <w:rsid w:val="00A11530"/>
    <w:rsid w:val="00A1185E"/>
    <w:rsid w:val="00A14B1B"/>
    <w:rsid w:val="00A155AC"/>
    <w:rsid w:val="00A161BC"/>
    <w:rsid w:val="00A16F33"/>
    <w:rsid w:val="00A173AB"/>
    <w:rsid w:val="00A17BBE"/>
    <w:rsid w:val="00A20CD7"/>
    <w:rsid w:val="00A20FD6"/>
    <w:rsid w:val="00A2112C"/>
    <w:rsid w:val="00A22B1D"/>
    <w:rsid w:val="00A22B1F"/>
    <w:rsid w:val="00A24D55"/>
    <w:rsid w:val="00A270CE"/>
    <w:rsid w:val="00A27F4A"/>
    <w:rsid w:val="00A303B5"/>
    <w:rsid w:val="00A303D6"/>
    <w:rsid w:val="00A30647"/>
    <w:rsid w:val="00A30EF5"/>
    <w:rsid w:val="00A3242C"/>
    <w:rsid w:val="00A33CAE"/>
    <w:rsid w:val="00A33E9F"/>
    <w:rsid w:val="00A3474D"/>
    <w:rsid w:val="00A3495C"/>
    <w:rsid w:val="00A34D2A"/>
    <w:rsid w:val="00A352CA"/>
    <w:rsid w:val="00A3656E"/>
    <w:rsid w:val="00A36853"/>
    <w:rsid w:val="00A36C89"/>
    <w:rsid w:val="00A370E7"/>
    <w:rsid w:val="00A37308"/>
    <w:rsid w:val="00A42177"/>
    <w:rsid w:val="00A437C3"/>
    <w:rsid w:val="00A43F2C"/>
    <w:rsid w:val="00A44BFD"/>
    <w:rsid w:val="00A46CF7"/>
    <w:rsid w:val="00A47BCC"/>
    <w:rsid w:val="00A51014"/>
    <w:rsid w:val="00A53A7A"/>
    <w:rsid w:val="00A53D75"/>
    <w:rsid w:val="00A54AFD"/>
    <w:rsid w:val="00A555B5"/>
    <w:rsid w:val="00A55706"/>
    <w:rsid w:val="00A578E0"/>
    <w:rsid w:val="00A60735"/>
    <w:rsid w:val="00A60970"/>
    <w:rsid w:val="00A61570"/>
    <w:rsid w:val="00A61A5E"/>
    <w:rsid w:val="00A62407"/>
    <w:rsid w:val="00A62AB9"/>
    <w:rsid w:val="00A6330B"/>
    <w:rsid w:val="00A63728"/>
    <w:rsid w:val="00A63E6F"/>
    <w:rsid w:val="00A66BCF"/>
    <w:rsid w:val="00A713BB"/>
    <w:rsid w:val="00A7260F"/>
    <w:rsid w:val="00A741B0"/>
    <w:rsid w:val="00A767B5"/>
    <w:rsid w:val="00A768BB"/>
    <w:rsid w:val="00A87608"/>
    <w:rsid w:val="00A87E04"/>
    <w:rsid w:val="00A90947"/>
    <w:rsid w:val="00A916ED"/>
    <w:rsid w:val="00A935B3"/>
    <w:rsid w:val="00A93F4D"/>
    <w:rsid w:val="00A9644D"/>
    <w:rsid w:val="00A96B4D"/>
    <w:rsid w:val="00A96C9F"/>
    <w:rsid w:val="00A97C25"/>
    <w:rsid w:val="00A97D0B"/>
    <w:rsid w:val="00AA105B"/>
    <w:rsid w:val="00AA2C32"/>
    <w:rsid w:val="00AA2D99"/>
    <w:rsid w:val="00AA4189"/>
    <w:rsid w:val="00AA483F"/>
    <w:rsid w:val="00AA48D3"/>
    <w:rsid w:val="00AA4EC8"/>
    <w:rsid w:val="00AA5889"/>
    <w:rsid w:val="00AB1498"/>
    <w:rsid w:val="00AB30DD"/>
    <w:rsid w:val="00AB3FB1"/>
    <w:rsid w:val="00AB57F5"/>
    <w:rsid w:val="00AB6046"/>
    <w:rsid w:val="00AB7D81"/>
    <w:rsid w:val="00AC0213"/>
    <w:rsid w:val="00AC16C3"/>
    <w:rsid w:val="00AC25EC"/>
    <w:rsid w:val="00AC2C5D"/>
    <w:rsid w:val="00AC30A2"/>
    <w:rsid w:val="00AC3907"/>
    <w:rsid w:val="00AC5539"/>
    <w:rsid w:val="00AC5CB7"/>
    <w:rsid w:val="00AC692D"/>
    <w:rsid w:val="00AC705A"/>
    <w:rsid w:val="00AC7BA5"/>
    <w:rsid w:val="00AC7C86"/>
    <w:rsid w:val="00AD0836"/>
    <w:rsid w:val="00AD319F"/>
    <w:rsid w:val="00AD4B09"/>
    <w:rsid w:val="00AD4F91"/>
    <w:rsid w:val="00AD535F"/>
    <w:rsid w:val="00AD725B"/>
    <w:rsid w:val="00AD76B6"/>
    <w:rsid w:val="00AE0E4C"/>
    <w:rsid w:val="00AE1331"/>
    <w:rsid w:val="00AE3E60"/>
    <w:rsid w:val="00AE45C5"/>
    <w:rsid w:val="00AE5B7B"/>
    <w:rsid w:val="00AE5CD7"/>
    <w:rsid w:val="00AE6154"/>
    <w:rsid w:val="00AE6433"/>
    <w:rsid w:val="00AE6BF4"/>
    <w:rsid w:val="00AE6F31"/>
    <w:rsid w:val="00AF0753"/>
    <w:rsid w:val="00AF184A"/>
    <w:rsid w:val="00AF2613"/>
    <w:rsid w:val="00AF364B"/>
    <w:rsid w:val="00AF3A31"/>
    <w:rsid w:val="00AF3F38"/>
    <w:rsid w:val="00AF429E"/>
    <w:rsid w:val="00AF5AA4"/>
    <w:rsid w:val="00AF6AC2"/>
    <w:rsid w:val="00AF7ACE"/>
    <w:rsid w:val="00B0002F"/>
    <w:rsid w:val="00B013F8"/>
    <w:rsid w:val="00B0175F"/>
    <w:rsid w:val="00B02E1E"/>
    <w:rsid w:val="00B047D4"/>
    <w:rsid w:val="00B04B42"/>
    <w:rsid w:val="00B04D2C"/>
    <w:rsid w:val="00B05D9E"/>
    <w:rsid w:val="00B06B38"/>
    <w:rsid w:val="00B06D9C"/>
    <w:rsid w:val="00B10A3D"/>
    <w:rsid w:val="00B11155"/>
    <w:rsid w:val="00B112C7"/>
    <w:rsid w:val="00B12B2A"/>
    <w:rsid w:val="00B1352C"/>
    <w:rsid w:val="00B16111"/>
    <w:rsid w:val="00B1615F"/>
    <w:rsid w:val="00B169EB"/>
    <w:rsid w:val="00B16AC3"/>
    <w:rsid w:val="00B17656"/>
    <w:rsid w:val="00B20749"/>
    <w:rsid w:val="00B214A0"/>
    <w:rsid w:val="00B21F93"/>
    <w:rsid w:val="00B22124"/>
    <w:rsid w:val="00B22475"/>
    <w:rsid w:val="00B22B06"/>
    <w:rsid w:val="00B23975"/>
    <w:rsid w:val="00B24D94"/>
    <w:rsid w:val="00B256C8"/>
    <w:rsid w:val="00B25A8C"/>
    <w:rsid w:val="00B25DEA"/>
    <w:rsid w:val="00B31C2F"/>
    <w:rsid w:val="00B32167"/>
    <w:rsid w:val="00B3260E"/>
    <w:rsid w:val="00B32697"/>
    <w:rsid w:val="00B34400"/>
    <w:rsid w:val="00B35BEF"/>
    <w:rsid w:val="00B364DC"/>
    <w:rsid w:val="00B3710E"/>
    <w:rsid w:val="00B40914"/>
    <w:rsid w:val="00B40F41"/>
    <w:rsid w:val="00B44C66"/>
    <w:rsid w:val="00B45A17"/>
    <w:rsid w:val="00B46458"/>
    <w:rsid w:val="00B47009"/>
    <w:rsid w:val="00B47DE4"/>
    <w:rsid w:val="00B50942"/>
    <w:rsid w:val="00B51F69"/>
    <w:rsid w:val="00B52FDA"/>
    <w:rsid w:val="00B532C9"/>
    <w:rsid w:val="00B537F3"/>
    <w:rsid w:val="00B5514C"/>
    <w:rsid w:val="00B5600D"/>
    <w:rsid w:val="00B560BC"/>
    <w:rsid w:val="00B56E8E"/>
    <w:rsid w:val="00B579DF"/>
    <w:rsid w:val="00B579E0"/>
    <w:rsid w:val="00B57D4B"/>
    <w:rsid w:val="00B603BE"/>
    <w:rsid w:val="00B60F64"/>
    <w:rsid w:val="00B62F8D"/>
    <w:rsid w:val="00B639CE"/>
    <w:rsid w:val="00B63CE5"/>
    <w:rsid w:val="00B643A7"/>
    <w:rsid w:val="00B67D7A"/>
    <w:rsid w:val="00B7379E"/>
    <w:rsid w:val="00B754EF"/>
    <w:rsid w:val="00B76E65"/>
    <w:rsid w:val="00B77A23"/>
    <w:rsid w:val="00B81ADC"/>
    <w:rsid w:val="00B826A4"/>
    <w:rsid w:val="00B84EB7"/>
    <w:rsid w:val="00B85351"/>
    <w:rsid w:val="00B857A8"/>
    <w:rsid w:val="00B8595B"/>
    <w:rsid w:val="00B864E4"/>
    <w:rsid w:val="00B86626"/>
    <w:rsid w:val="00B86B8F"/>
    <w:rsid w:val="00B871A8"/>
    <w:rsid w:val="00B875FF"/>
    <w:rsid w:val="00B8779B"/>
    <w:rsid w:val="00B879F1"/>
    <w:rsid w:val="00B90CAD"/>
    <w:rsid w:val="00B91178"/>
    <w:rsid w:val="00B923C7"/>
    <w:rsid w:val="00B9263E"/>
    <w:rsid w:val="00B92E45"/>
    <w:rsid w:val="00B95546"/>
    <w:rsid w:val="00B95C5F"/>
    <w:rsid w:val="00B969D3"/>
    <w:rsid w:val="00B979F3"/>
    <w:rsid w:val="00BA01C0"/>
    <w:rsid w:val="00BA176B"/>
    <w:rsid w:val="00BA2C48"/>
    <w:rsid w:val="00BA30CD"/>
    <w:rsid w:val="00BA42AD"/>
    <w:rsid w:val="00BA48CE"/>
    <w:rsid w:val="00BA48F4"/>
    <w:rsid w:val="00BA7B67"/>
    <w:rsid w:val="00BB00E3"/>
    <w:rsid w:val="00BB09F4"/>
    <w:rsid w:val="00BB133E"/>
    <w:rsid w:val="00BB2C0A"/>
    <w:rsid w:val="00BB31CC"/>
    <w:rsid w:val="00BB43A2"/>
    <w:rsid w:val="00BB45ED"/>
    <w:rsid w:val="00BB4731"/>
    <w:rsid w:val="00BB47F9"/>
    <w:rsid w:val="00BB5A22"/>
    <w:rsid w:val="00BB6735"/>
    <w:rsid w:val="00BB715A"/>
    <w:rsid w:val="00BC049E"/>
    <w:rsid w:val="00BC320A"/>
    <w:rsid w:val="00BC3587"/>
    <w:rsid w:val="00BC3D1D"/>
    <w:rsid w:val="00BC6A68"/>
    <w:rsid w:val="00BC6CBF"/>
    <w:rsid w:val="00BD0E28"/>
    <w:rsid w:val="00BD444E"/>
    <w:rsid w:val="00BD4C1C"/>
    <w:rsid w:val="00BD5A52"/>
    <w:rsid w:val="00BD5E34"/>
    <w:rsid w:val="00BD6569"/>
    <w:rsid w:val="00BE123B"/>
    <w:rsid w:val="00BE1D22"/>
    <w:rsid w:val="00BE1DCA"/>
    <w:rsid w:val="00BE1F91"/>
    <w:rsid w:val="00BE2F1E"/>
    <w:rsid w:val="00BE3A93"/>
    <w:rsid w:val="00BE3DFC"/>
    <w:rsid w:val="00BE77BA"/>
    <w:rsid w:val="00BE78AD"/>
    <w:rsid w:val="00BF0992"/>
    <w:rsid w:val="00BF10CE"/>
    <w:rsid w:val="00BF1238"/>
    <w:rsid w:val="00BF171E"/>
    <w:rsid w:val="00BF68F8"/>
    <w:rsid w:val="00BF6B8D"/>
    <w:rsid w:val="00C004AB"/>
    <w:rsid w:val="00C0503B"/>
    <w:rsid w:val="00C078DE"/>
    <w:rsid w:val="00C12873"/>
    <w:rsid w:val="00C165C2"/>
    <w:rsid w:val="00C2034A"/>
    <w:rsid w:val="00C21F2E"/>
    <w:rsid w:val="00C23304"/>
    <w:rsid w:val="00C25425"/>
    <w:rsid w:val="00C260E6"/>
    <w:rsid w:val="00C26A9B"/>
    <w:rsid w:val="00C27409"/>
    <w:rsid w:val="00C27CE5"/>
    <w:rsid w:val="00C27F52"/>
    <w:rsid w:val="00C3038E"/>
    <w:rsid w:val="00C3112F"/>
    <w:rsid w:val="00C3268F"/>
    <w:rsid w:val="00C32C0C"/>
    <w:rsid w:val="00C3318A"/>
    <w:rsid w:val="00C33E43"/>
    <w:rsid w:val="00C34142"/>
    <w:rsid w:val="00C34834"/>
    <w:rsid w:val="00C35BCA"/>
    <w:rsid w:val="00C35DE7"/>
    <w:rsid w:val="00C36C57"/>
    <w:rsid w:val="00C4028C"/>
    <w:rsid w:val="00C415B7"/>
    <w:rsid w:val="00C419C8"/>
    <w:rsid w:val="00C42AB6"/>
    <w:rsid w:val="00C42EC5"/>
    <w:rsid w:val="00C457E5"/>
    <w:rsid w:val="00C457FA"/>
    <w:rsid w:val="00C47E84"/>
    <w:rsid w:val="00C47FAB"/>
    <w:rsid w:val="00C5014C"/>
    <w:rsid w:val="00C50E7B"/>
    <w:rsid w:val="00C5287B"/>
    <w:rsid w:val="00C52DB2"/>
    <w:rsid w:val="00C543D6"/>
    <w:rsid w:val="00C54DC0"/>
    <w:rsid w:val="00C57B41"/>
    <w:rsid w:val="00C6019B"/>
    <w:rsid w:val="00C602EA"/>
    <w:rsid w:val="00C619E3"/>
    <w:rsid w:val="00C62342"/>
    <w:rsid w:val="00C6315B"/>
    <w:rsid w:val="00C63D9F"/>
    <w:rsid w:val="00C649F4"/>
    <w:rsid w:val="00C66F7E"/>
    <w:rsid w:val="00C70F2B"/>
    <w:rsid w:val="00C72545"/>
    <w:rsid w:val="00C72E79"/>
    <w:rsid w:val="00C74C45"/>
    <w:rsid w:val="00C75F27"/>
    <w:rsid w:val="00C767B7"/>
    <w:rsid w:val="00C77854"/>
    <w:rsid w:val="00C77E4C"/>
    <w:rsid w:val="00C80C83"/>
    <w:rsid w:val="00C827F6"/>
    <w:rsid w:val="00C84C52"/>
    <w:rsid w:val="00C85FD0"/>
    <w:rsid w:val="00C86C37"/>
    <w:rsid w:val="00C86DEF"/>
    <w:rsid w:val="00C90639"/>
    <w:rsid w:val="00C909D7"/>
    <w:rsid w:val="00C912E7"/>
    <w:rsid w:val="00C941E2"/>
    <w:rsid w:val="00CA101F"/>
    <w:rsid w:val="00CA1BB6"/>
    <w:rsid w:val="00CA1F90"/>
    <w:rsid w:val="00CA2BEF"/>
    <w:rsid w:val="00CA3C63"/>
    <w:rsid w:val="00CA5555"/>
    <w:rsid w:val="00CA583A"/>
    <w:rsid w:val="00CA5C8F"/>
    <w:rsid w:val="00CA5FC6"/>
    <w:rsid w:val="00CA6745"/>
    <w:rsid w:val="00CB37D5"/>
    <w:rsid w:val="00CB4503"/>
    <w:rsid w:val="00CB4B02"/>
    <w:rsid w:val="00CB70DF"/>
    <w:rsid w:val="00CC0AA0"/>
    <w:rsid w:val="00CC0EA5"/>
    <w:rsid w:val="00CC12EB"/>
    <w:rsid w:val="00CC152D"/>
    <w:rsid w:val="00CC2872"/>
    <w:rsid w:val="00CC2D13"/>
    <w:rsid w:val="00CC2EC0"/>
    <w:rsid w:val="00CC3231"/>
    <w:rsid w:val="00CC4DEC"/>
    <w:rsid w:val="00CC57A7"/>
    <w:rsid w:val="00CC5A4C"/>
    <w:rsid w:val="00CC65A0"/>
    <w:rsid w:val="00CC710F"/>
    <w:rsid w:val="00CC79BB"/>
    <w:rsid w:val="00CC7AC7"/>
    <w:rsid w:val="00CD088E"/>
    <w:rsid w:val="00CD0B5F"/>
    <w:rsid w:val="00CD0BDC"/>
    <w:rsid w:val="00CD1B1B"/>
    <w:rsid w:val="00CD2A77"/>
    <w:rsid w:val="00CD2C98"/>
    <w:rsid w:val="00CD3155"/>
    <w:rsid w:val="00CD4066"/>
    <w:rsid w:val="00CD4F89"/>
    <w:rsid w:val="00CD505C"/>
    <w:rsid w:val="00CD5153"/>
    <w:rsid w:val="00CD5B40"/>
    <w:rsid w:val="00CD5CC3"/>
    <w:rsid w:val="00CD6005"/>
    <w:rsid w:val="00CD6D49"/>
    <w:rsid w:val="00CD7DC4"/>
    <w:rsid w:val="00CD7F2A"/>
    <w:rsid w:val="00CE0827"/>
    <w:rsid w:val="00CE1DF3"/>
    <w:rsid w:val="00CE3E55"/>
    <w:rsid w:val="00CE491D"/>
    <w:rsid w:val="00CE592C"/>
    <w:rsid w:val="00CE675F"/>
    <w:rsid w:val="00CE6DFD"/>
    <w:rsid w:val="00CE7CA7"/>
    <w:rsid w:val="00CF1195"/>
    <w:rsid w:val="00CF160E"/>
    <w:rsid w:val="00CF1630"/>
    <w:rsid w:val="00CF184D"/>
    <w:rsid w:val="00CF2889"/>
    <w:rsid w:val="00CF3156"/>
    <w:rsid w:val="00CF6978"/>
    <w:rsid w:val="00CF71E5"/>
    <w:rsid w:val="00CF7BF3"/>
    <w:rsid w:val="00D013E7"/>
    <w:rsid w:val="00D018B0"/>
    <w:rsid w:val="00D01FC4"/>
    <w:rsid w:val="00D023D2"/>
    <w:rsid w:val="00D02D5E"/>
    <w:rsid w:val="00D02D66"/>
    <w:rsid w:val="00D0358B"/>
    <w:rsid w:val="00D05B9A"/>
    <w:rsid w:val="00D066AA"/>
    <w:rsid w:val="00D10C9D"/>
    <w:rsid w:val="00D113B3"/>
    <w:rsid w:val="00D11C48"/>
    <w:rsid w:val="00D12302"/>
    <w:rsid w:val="00D12473"/>
    <w:rsid w:val="00D126B0"/>
    <w:rsid w:val="00D131F1"/>
    <w:rsid w:val="00D13421"/>
    <w:rsid w:val="00D13741"/>
    <w:rsid w:val="00D14831"/>
    <w:rsid w:val="00D17DDF"/>
    <w:rsid w:val="00D20038"/>
    <w:rsid w:val="00D2075C"/>
    <w:rsid w:val="00D2098F"/>
    <w:rsid w:val="00D20F13"/>
    <w:rsid w:val="00D21CC3"/>
    <w:rsid w:val="00D21F8B"/>
    <w:rsid w:val="00D22F38"/>
    <w:rsid w:val="00D241B2"/>
    <w:rsid w:val="00D24F14"/>
    <w:rsid w:val="00D259AE"/>
    <w:rsid w:val="00D25C85"/>
    <w:rsid w:val="00D26065"/>
    <w:rsid w:val="00D26166"/>
    <w:rsid w:val="00D2792D"/>
    <w:rsid w:val="00D279AF"/>
    <w:rsid w:val="00D31F3F"/>
    <w:rsid w:val="00D32B53"/>
    <w:rsid w:val="00D338C2"/>
    <w:rsid w:val="00D33BB4"/>
    <w:rsid w:val="00D33DCA"/>
    <w:rsid w:val="00D35825"/>
    <w:rsid w:val="00D36858"/>
    <w:rsid w:val="00D40DE8"/>
    <w:rsid w:val="00D41EBC"/>
    <w:rsid w:val="00D4287F"/>
    <w:rsid w:val="00D462A1"/>
    <w:rsid w:val="00D46643"/>
    <w:rsid w:val="00D46A35"/>
    <w:rsid w:val="00D46CFB"/>
    <w:rsid w:val="00D46E0D"/>
    <w:rsid w:val="00D5249C"/>
    <w:rsid w:val="00D52511"/>
    <w:rsid w:val="00D527F5"/>
    <w:rsid w:val="00D52E09"/>
    <w:rsid w:val="00D53BE5"/>
    <w:rsid w:val="00D5546A"/>
    <w:rsid w:val="00D564AB"/>
    <w:rsid w:val="00D56AB6"/>
    <w:rsid w:val="00D57984"/>
    <w:rsid w:val="00D57E0B"/>
    <w:rsid w:val="00D6160D"/>
    <w:rsid w:val="00D627EE"/>
    <w:rsid w:val="00D63375"/>
    <w:rsid w:val="00D64E81"/>
    <w:rsid w:val="00D65ED8"/>
    <w:rsid w:val="00D66083"/>
    <w:rsid w:val="00D66282"/>
    <w:rsid w:val="00D66398"/>
    <w:rsid w:val="00D672CD"/>
    <w:rsid w:val="00D677CA"/>
    <w:rsid w:val="00D7035F"/>
    <w:rsid w:val="00D70C1D"/>
    <w:rsid w:val="00D70C80"/>
    <w:rsid w:val="00D7390A"/>
    <w:rsid w:val="00D74E70"/>
    <w:rsid w:val="00D77447"/>
    <w:rsid w:val="00D7792F"/>
    <w:rsid w:val="00D80BE0"/>
    <w:rsid w:val="00D81EBD"/>
    <w:rsid w:val="00D82956"/>
    <w:rsid w:val="00D83108"/>
    <w:rsid w:val="00D83AB8"/>
    <w:rsid w:val="00D84314"/>
    <w:rsid w:val="00D8540F"/>
    <w:rsid w:val="00D85C8B"/>
    <w:rsid w:val="00D86645"/>
    <w:rsid w:val="00D9235A"/>
    <w:rsid w:val="00D92886"/>
    <w:rsid w:val="00D933BD"/>
    <w:rsid w:val="00D939EF"/>
    <w:rsid w:val="00D9497B"/>
    <w:rsid w:val="00D94D2F"/>
    <w:rsid w:val="00D95CDE"/>
    <w:rsid w:val="00D95D08"/>
    <w:rsid w:val="00D95DB5"/>
    <w:rsid w:val="00D96EA0"/>
    <w:rsid w:val="00DA11AA"/>
    <w:rsid w:val="00DA1DB9"/>
    <w:rsid w:val="00DA28E3"/>
    <w:rsid w:val="00DA375E"/>
    <w:rsid w:val="00DA6C32"/>
    <w:rsid w:val="00DB1622"/>
    <w:rsid w:val="00DB1809"/>
    <w:rsid w:val="00DB2786"/>
    <w:rsid w:val="00DB48B8"/>
    <w:rsid w:val="00DB4932"/>
    <w:rsid w:val="00DB6F5C"/>
    <w:rsid w:val="00DC2387"/>
    <w:rsid w:val="00DC2DF7"/>
    <w:rsid w:val="00DC3E37"/>
    <w:rsid w:val="00DC5A75"/>
    <w:rsid w:val="00DC671C"/>
    <w:rsid w:val="00DD0DED"/>
    <w:rsid w:val="00DD2F4F"/>
    <w:rsid w:val="00DD2FCE"/>
    <w:rsid w:val="00DD35A8"/>
    <w:rsid w:val="00DD3CE9"/>
    <w:rsid w:val="00DD54AA"/>
    <w:rsid w:val="00DD632C"/>
    <w:rsid w:val="00DE0234"/>
    <w:rsid w:val="00DE1EF0"/>
    <w:rsid w:val="00DE231B"/>
    <w:rsid w:val="00DE2B5D"/>
    <w:rsid w:val="00DE3D83"/>
    <w:rsid w:val="00DE4824"/>
    <w:rsid w:val="00DE6739"/>
    <w:rsid w:val="00DE68AE"/>
    <w:rsid w:val="00DE708B"/>
    <w:rsid w:val="00DF152F"/>
    <w:rsid w:val="00DF1EDA"/>
    <w:rsid w:val="00DF56E8"/>
    <w:rsid w:val="00DF582D"/>
    <w:rsid w:val="00DF65F9"/>
    <w:rsid w:val="00DF697A"/>
    <w:rsid w:val="00E003C9"/>
    <w:rsid w:val="00E006D5"/>
    <w:rsid w:val="00E00BE0"/>
    <w:rsid w:val="00E01558"/>
    <w:rsid w:val="00E02316"/>
    <w:rsid w:val="00E02C02"/>
    <w:rsid w:val="00E0318C"/>
    <w:rsid w:val="00E0563F"/>
    <w:rsid w:val="00E05BCF"/>
    <w:rsid w:val="00E0652A"/>
    <w:rsid w:val="00E06DBD"/>
    <w:rsid w:val="00E071AA"/>
    <w:rsid w:val="00E079DD"/>
    <w:rsid w:val="00E108C7"/>
    <w:rsid w:val="00E1141F"/>
    <w:rsid w:val="00E11AE6"/>
    <w:rsid w:val="00E12A0E"/>
    <w:rsid w:val="00E13365"/>
    <w:rsid w:val="00E13F15"/>
    <w:rsid w:val="00E146BB"/>
    <w:rsid w:val="00E14897"/>
    <w:rsid w:val="00E161FD"/>
    <w:rsid w:val="00E175E2"/>
    <w:rsid w:val="00E2157A"/>
    <w:rsid w:val="00E2321D"/>
    <w:rsid w:val="00E2330C"/>
    <w:rsid w:val="00E248A1"/>
    <w:rsid w:val="00E25B38"/>
    <w:rsid w:val="00E27649"/>
    <w:rsid w:val="00E308F9"/>
    <w:rsid w:val="00E31510"/>
    <w:rsid w:val="00E33E41"/>
    <w:rsid w:val="00E35199"/>
    <w:rsid w:val="00E35C41"/>
    <w:rsid w:val="00E42725"/>
    <w:rsid w:val="00E42DDC"/>
    <w:rsid w:val="00E43C7E"/>
    <w:rsid w:val="00E442AB"/>
    <w:rsid w:val="00E44BCD"/>
    <w:rsid w:val="00E45064"/>
    <w:rsid w:val="00E4621D"/>
    <w:rsid w:val="00E46800"/>
    <w:rsid w:val="00E47C41"/>
    <w:rsid w:val="00E507D2"/>
    <w:rsid w:val="00E51E57"/>
    <w:rsid w:val="00E5206D"/>
    <w:rsid w:val="00E5267D"/>
    <w:rsid w:val="00E52A91"/>
    <w:rsid w:val="00E53482"/>
    <w:rsid w:val="00E534B9"/>
    <w:rsid w:val="00E546A5"/>
    <w:rsid w:val="00E55303"/>
    <w:rsid w:val="00E55897"/>
    <w:rsid w:val="00E56ABC"/>
    <w:rsid w:val="00E60622"/>
    <w:rsid w:val="00E60A75"/>
    <w:rsid w:val="00E62244"/>
    <w:rsid w:val="00E62BC7"/>
    <w:rsid w:val="00E62EE2"/>
    <w:rsid w:val="00E64408"/>
    <w:rsid w:val="00E669DC"/>
    <w:rsid w:val="00E66F99"/>
    <w:rsid w:val="00E67EA7"/>
    <w:rsid w:val="00E67EEA"/>
    <w:rsid w:val="00E73F0A"/>
    <w:rsid w:val="00E75955"/>
    <w:rsid w:val="00E75CD4"/>
    <w:rsid w:val="00E814F2"/>
    <w:rsid w:val="00E84E3C"/>
    <w:rsid w:val="00E857C6"/>
    <w:rsid w:val="00E85930"/>
    <w:rsid w:val="00E864E5"/>
    <w:rsid w:val="00E904FA"/>
    <w:rsid w:val="00E93639"/>
    <w:rsid w:val="00E93713"/>
    <w:rsid w:val="00E93993"/>
    <w:rsid w:val="00E944E2"/>
    <w:rsid w:val="00E94EB6"/>
    <w:rsid w:val="00E95A83"/>
    <w:rsid w:val="00E9610E"/>
    <w:rsid w:val="00E963A8"/>
    <w:rsid w:val="00E96F99"/>
    <w:rsid w:val="00E973FF"/>
    <w:rsid w:val="00EA29CD"/>
    <w:rsid w:val="00EA4EFE"/>
    <w:rsid w:val="00EA69F7"/>
    <w:rsid w:val="00EA7A96"/>
    <w:rsid w:val="00EA7C23"/>
    <w:rsid w:val="00EB04E4"/>
    <w:rsid w:val="00EB0747"/>
    <w:rsid w:val="00EB0C92"/>
    <w:rsid w:val="00EB0CE8"/>
    <w:rsid w:val="00EB2E69"/>
    <w:rsid w:val="00EB3303"/>
    <w:rsid w:val="00EB470C"/>
    <w:rsid w:val="00EB4D7E"/>
    <w:rsid w:val="00EB4DC1"/>
    <w:rsid w:val="00EB56E3"/>
    <w:rsid w:val="00EB5FC6"/>
    <w:rsid w:val="00EB6E11"/>
    <w:rsid w:val="00EB6EBC"/>
    <w:rsid w:val="00EB6EF8"/>
    <w:rsid w:val="00EC0A3E"/>
    <w:rsid w:val="00EC1ECD"/>
    <w:rsid w:val="00EC4EE0"/>
    <w:rsid w:val="00EC567D"/>
    <w:rsid w:val="00EC56C6"/>
    <w:rsid w:val="00EC57C1"/>
    <w:rsid w:val="00EC6726"/>
    <w:rsid w:val="00EC7386"/>
    <w:rsid w:val="00EC7CD0"/>
    <w:rsid w:val="00EC7DBF"/>
    <w:rsid w:val="00ED0232"/>
    <w:rsid w:val="00ED0B6D"/>
    <w:rsid w:val="00ED0D3C"/>
    <w:rsid w:val="00ED229F"/>
    <w:rsid w:val="00ED335E"/>
    <w:rsid w:val="00ED3AA2"/>
    <w:rsid w:val="00ED485A"/>
    <w:rsid w:val="00ED5F50"/>
    <w:rsid w:val="00ED6558"/>
    <w:rsid w:val="00ED70FD"/>
    <w:rsid w:val="00EE271B"/>
    <w:rsid w:val="00EE3C17"/>
    <w:rsid w:val="00EE4629"/>
    <w:rsid w:val="00EE50E5"/>
    <w:rsid w:val="00EE5CD7"/>
    <w:rsid w:val="00EE70D8"/>
    <w:rsid w:val="00EE7156"/>
    <w:rsid w:val="00EE73D9"/>
    <w:rsid w:val="00EE78CB"/>
    <w:rsid w:val="00EF0448"/>
    <w:rsid w:val="00EF1EFB"/>
    <w:rsid w:val="00EF2B67"/>
    <w:rsid w:val="00EF3903"/>
    <w:rsid w:val="00EF3FAD"/>
    <w:rsid w:val="00F0134C"/>
    <w:rsid w:val="00F016D9"/>
    <w:rsid w:val="00F0175F"/>
    <w:rsid w:val="00F01EF6"/>
    <w:rsid w:val="00F02E4B"/>
    <w:rsid w:val="00F0400D"/>
    <w:rsid w:val="00F05DEF"/>
    <w:rsid w:val="00F078E1"/>
    <w:rsid w:val="00F07EDC"/>
    <w:rsid w:val="00F10797"/>
    <w:rsid w:val="00F108F7"/>
    <w:rsid w:val="00F124BE"/>
    <w:rsid w:val="00F13250"/>
    <w:rsid w:val="00F13D6E"/>
    <w:rsid w:val="00F1416E"/>
    <w:rsid w:val="00F14777"/>
    <w:rsid w:val="00F1478F"/>
    <w:rsid w:val="00F14E06"/>
    <w:rsid w:val="00F15BFD"/>
    <w:rsid w:val="00F165EC"/>
    <w:rsid w:val="00F217CB"/>
    <w:rsid w:val="00F23127"/>
    <w:rsid w:val="00F2482F"/>
    <w:rsid w:val="00F2504D"/>
    <w:rsid w:val="00F268CC"/>
    <w:rsid w:val="00F26D4A"/>
    <w:rsid w:val="00F275E2"/>
    <w:rsid w:val="00F27A64"/>
    <w:rsid w:val="00F310C1"/>
    <w:rsid w:val="00F32C25"/>
    <w:rsid w:val="00F36377"/>
    <w:rsid w:val="00F37BE1"/>
    <w:rsid w:val="00F40673"/>
    <w:rsid w:val="00F42E69"/>
    <w:rsid w:val="00F4325B"/>
    <w:rsid w:val="00F46403"/>
    <w:rsid w:val="00F465CB"/>
    <w:rsid w:val="00F47DDD"/>
    <w:rsid w:val="00F50E42"/>
    <w:rsid w:val="00F548F2"/>
    <w:rsid w:val="00F55C08"/>
    <w:rsid w:val="00F57057"/>
    <w:rsid w:val="00F57EC7"/>
    <w:rsid w:val="00F60E85"/>
    <w:rsid w:val="00F61328"/>
    <w:rsid w:val="00F616D4"/>
    <w:rsid w:val="00F61F15"/>
    <w:rsid w:val="00F63202"/>
    <w:rsid w:val="00F652CB"/>
    <w:rsid w:val="00F65C8E"/>
    <w:rsid w:val="00F662E7"/>
    <w:rsid w:val="00F67B86"/>
    <w:rsid w:val="00F70235"/>
    <w:rsid w:val="00F70462"/>
    <w:rsid w:val="00F70C12"/>
    <w:rsid w:val="00F73DE9"/>
    <w:rsid w:val="00F74AAB"/>
    <w:rsid w:val="00F74FC4"/>
    <w:rsid w:val="00F754A0"/>
    <w:rsid w:val="00F802C0"/>
    <w:rsid w:val="00F805C6"/>
    <w:rsid w:val="00F817D8"/>
    <w:rsid w:val="00F81F65"/>
    <w:rsid w:val="00F82719"/>
    <w:rsid w:val="00F830B4"/>
    <w:rsid w:val="00F838CA"/>
    <w:rsid w:val="00F83A67"/>
    <w:rsid w:val="00F8571B"/>
    <w:rsid w:val="00F859A1"/>
    <w:rsid w:val="00F8645F"/>
    <w:rsid w:val="00F86BD5"/>
    <w:rsid w:val="00F86DAA"/>
    <w:rsid w:val="00F8719A"/>
    <w:rsid w:val="00F87397"/>
    <w:rsid w:val="00F8755B"/>
    <w:rsid w:val="00F87810"/>
    <w:rsid w:val="00F878F8"/>
    <w:rsid w:val="00F913B9"/>
    <w:rsid w:val="00F92B7B"/>
    <w:rsid w:val="00F95B34"/>
    <w:rsid w:val="00F96EF9"/>
    <w:rsid w:val="00FA0413"/>
    <w:rsid w:val="00FA151D"/>
    <w:rsid w:val="00FA36B8"/>
    <w:rsid w:val="00FA3758"/>
    <w:rsid w:val="00FA4915"/>
    <w:rsid w:val="00FA4F16"/>
    <w:rsid w:val="00FA52C8"/>
    <w:rsid w:val="00FB22F0"/>
    <w:rsid w:val="00FB2E76"/>
    <w:rsid w:val="00FB3208"/>
    <w:rsid w:val="00FB417F"/>
    <w:rsid w:val="00FB4243"/>
    <w:rsid w:val="00FB44C5"/>
    <w:rsid w:val="00FB6B72"/>
    <w:rsid w:val="00FB77ED"/>
    <w:rsid w:val="00FC018B"/>
    <w:rsid w:val="00FC0378"/>
    <w:rsid w:val="00FC2D9C"/>
    <w:rsid w:val="00FC3548"/>
    <w:rsid w:val="00FC40EA"/>
    <w:rsid w:val="00FC4760"/>
    <w:rsid w:val="00FC5759"/>
    <w:rsid w:val="00FC728D"/>
    <w:rsid w:val="00FC7C0A"/>
    <w:rsid w:val="00FD18B9"/>
    <w:rsid w:val="00FD2D18"/>
    <w:rsid w:val="00FD5836"/>
    <w:rsid w:val="00FD591A"/>
    <w:rsid w:val="00FD67AA"/>
    <w:rsid w:val="00FD700B"/>
    <w:rsid w:val="00FD74CC"/>
    <w:rsid w:val="00FE109D"/>
    <w:rsid w:val="00FE110B"/>
    <w:rsid w:val="00FE3D43"/>
    <w:rsid w:val="00FE71E7"/>
    <w:rsid w:val="00FE795B"/>
    <w:rsid w:val="00FF0139"/>
    <w:rsid w:val="00FF018C"/>
    <w:rsid w:val="00FF0BD4"/>
    <w:rsid w:val="00FF1671"/>
    <w:rsid w:val="00FF23E6"/>
    <w:rsid w:val="00FF2CA1"/>
    <w:rsid w:val="00FF3CB2"/>
    <w:rsid w:val="00FF6006"/>
    <w:rsid w:val="00FF6066"/>
    <w:rsid w:val="00FF677B"/>
    <w:rsid w:val="00FF69B1"/>
    <w:rsid w:val="00FF7741"/>
    <w:rsid w:val="00FF7E68"/>
    <w:rsid w:val="13163331"/>
    <w:rsid w:val="398BBF93"/>
    <w:rsid w:val="709DE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paragraph" w:styleId="Ttulo5">
    <w:name w:val="heading 5"/>
    <w:basedOn w:val="Normal"/>
    <w:next w:val="Normal"/>
    <w:link w:val="Ttulo5Char"/>
    <w:rsid w:val="00AB1498"/>
    <w:pPr>
      <w:keepNext/>
      <w:keepLines/>
      <w:spacing w:before="220" w:after="40" w:line="259" w:lineRule="auto"/>
      <w:outlineLvl w:val="4"/>
    </w:pPr>
    <w:rPr>
      <w:rFonts w:cs="Calibri"/>
      <w:b/>
      <w:lang w:eastAsia="pt-BR"/>
    </w:rPr>
  </w:style>
  <w:style w:type="paragraph" w:styleId="Ttulo6">
    <w:name w:val="heading 6"/>
    <w:basedOn w:val="Normal"/>
    <w:next w:val="Normal"/>
    <w:link w:val="Ttulo6Char"/>
    <w:rsid w:val="00AB1498"/>
    <w:pPr>
      <w:keepNext/>
      <w:keepLines/>
      <w:spacing w:before="200" w:after="40" w:line="259" w:lineRule="auto"/>
      <w:outlineLvl w:val="5"/>
    </w:pPr>
    <w:rPr>
      <w:rFonts w:cs="Calibri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5E49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E49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5E4960"/>
    <w:pPr>
      <w:numPr>
        <w:numId w:val="11"/>
      </w:numPr>
      <w:spacing w:before="120"/>
      <w:jc w:val="both"/>
    </w:pPr>
    <w:rPr>
      <w:rFonts w:ascii="Calibri" w:hAnsi="Calibri"/>
      <w:b/>
      <w:sz w:val="28"/>
    </w:rPr>
  </w:style>
  <w:style w:type="paragraph" w:styleId="Subttulo">
    <w:name w:val="Subtitle"/>
    <w:basedOn w:val="Normal"/>
    <w:next w:val="Normal"/>
    <w:link w:val="SubttuloChar"/>
    <w:qFormat/>
    <w:rsid w:val="005E49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TTULOHOMEROChar">
    <w:name w:val="TÍTULO HOMERO Char"/>
    <w:basedOn w:val="TtuloChar"/>
    <w:link w:val="TTULOHOMERO"/>
    <w:rsid w:val="005E4960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  <w:style w:type="character" w:customStyle="1" w:styleId="SubttuloChar">
    <w:name w:val="Subtítulo Char"/>
    <w:basedOn w:val="Fontepargpadro"/>
    <w:link w:val="Subttulo"/>
    <w:rsid w:val="005E496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customStyle="1" w:styleId="SubttuloHOmero">
    <w:name w:val="Subtítulo HOmero"/>
    <w:basedOn w:val="Subttulo"/>
    <w:link w:val="SubttuloHOmeroChar"/>
    <w:autoRedefine/>
    <w:qFormat/>
    <w:rsid w:val="008C482E"/>
    <w:pPr>
      <w:numPr>
        <w:ilvl w:val="0"/>
        <w:numId w:val="12"/>
      </w:numPr>
      <w:spacing w:before="120" w:after="0" w:line="360" w:lineRule="auto"/>
      <w:ind w:left="1491" w:hanging="357"/>
      <w:jc w:val="both"/>
    </w:pPr>
    <w:rPr>
      <w:color w:val="auto"/>
      <w:sz w:val="24"/>
    </w:rPr>
  </w:style>
  <w:style w:type="paragraph" w:customStyle="1" w:styleId="CORPOHOMERO">
    <w:name w:val="CORPO HOMERO"/>
    <w:basedOn w:val="Normal"/>
    <w:link w:val="CORPOHOMEROChar"/>
    <w:qFormat/>
    <w:rsid w:val="00E857C6"/>
    <w:pPr>
      <w:spacing w:after="120" w:line="360" w:lineRule="auto"/>
      <w:ind w:firstLine="1134"/>
      <w:jc w:val="both"/>
    </w:pPr>
    <w:rPr>
      <w:sz w:val="23"/>
    </w:rPr>
  </w:style>
  <w:style w:type="character" w:customStyle="1" w:styleId="SubttuloHOmeroChar">
    <w:name w:val="Subtítulo HOmero Char"/>
    <w:basedOn w:val="SubttuloChar"/>
    <w:link w:val="SubttuloHOmero"/>
    <w:rsid w:val="008C482E"/>
    <w:rPr>
      <w:rFonts w:asciiTheme="minorHAnsi" w:eastAsiaTheme="minorEastAsia" w:hAnsiTheme="minorHAnsi" w:cstheme="minorBidi"/>
      <w:color w:val="5A5A5A" w:themeColor="text1" w:themeTint="A5"/>
      <w:spacing w:val="15"/>
      <w:sz w:val="24"/>
      <w:szCs w:val="22"/>
      <w:lang w:eastAsia="en-US"/>
    </w:rPr>
  </w:style>
  <w:style w:type="character" w:customStyle="1" w:styleId="CORPOHOMEROChar">
    <w:name w:val="CORPO HOMERO Char"/>
    <w:basedOn w:val="Fontepargpadro"/>
    <w:link w:val="CORPOHOMERO"/>
    <w:rsid w:val="00E857C6"/>
    <w:rPr>
      <w:rFonts w:ascii="Calibri" w:eastAsia="Calibri" w:hAnsi="Calibri"/>
      <w:sz w:val="23"/>
      <w:szCs w:val="22"/>
      <w:lang w:eastAsia="en-US"/>
    </w:rPr>
  </w:style>
  <w:style w:type="paragraph" w:customStyle="1" w:styleId="SUBTITULOHOMERO2">
    <w:name w:val="SUBTITULO HOMERO2"/>
    <w:basedOn w:val="SubttuloHOmero"/>
    <w:link w:val="SUBTITULOHOMERO2Char"/>
    <w:autoRedefine/>
    <w:qFormat/>
    <w:rsid w:val="00A22B1D"/>
    <w:pPr>
      <w:numPr>
        <w:numId w:val="16"/>
      </w:numPr>
    </w:pPr>
    <w:rPr>
      <w:b/>
    </w:rPr>
  </w:style>
  <w:style w:type="character" w:customStyle="1" w:styleId="SUBTITULOHOMERO2Char">
    <w:name w:val="SUBTITULO HOMERO2 Char"/>
    <w:basedOn w:val="SubttuloHOmeroChar"/>
    <w:link w:val="SUBTITULOHOMERO2"/>
    <w:rsid w:val="00A22B1D"/>
    <w:rPr>
      <w:rFonts w:asciiTheme="minorHAnsi" w:eastAsiaTheme="minorEastAsia" w:hAnsiTheme="minorHAnsi" w:cstheme="minorBidi"/>
      <w:b/>
      <w:color w:val="5A5A5A" w:themeColor="text1" w:themeTint="A5"/>
      <w:spacing w:val="15"/>
      <w:sz w:val="24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AB1498"/>
    <w:rPr>
      <w:rFonts w:ascii="Calibri" w:eastAsia="Calibri" w:hAnsi="Calibri" w:cs="Calibri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rsid w:val="00AB1498"/>
    <w:rPr>
      <w:rFonts w:ascii="Calibri" w:eastAsia="Calibri" w:hAnsi="Calibri" w:cs="Calibri"/>
      <w:b/>
    </w:rPr>
  </w:style>
  <w:style w:type="table" w:customStyle="1" w:styleId="NormalTable0">
    <w:name w:val="Normal Table0"/>
    <w:rsid w:val="00AB1498"/>
    <w:pPr>
      <w:spacing w:after="160" w:line="259" w:lineRule="auto"/>
    </w:pPr>
    <w:rPr>
      <w:rFonts w:ascii="Calibri" w:eastAsia="Calibri" w:hAnsi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0">
    <w:name w:val="Menção Pendente10"/>
    <w:basedOn w:val="Fontepargpadro"/>
    <w:uiPriority w:val="99"/>
    <w:semiHidden/>
    <w:unhideWhenUsed/>
    <w:rsid w:val="00AB149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AB1498"/>
    <w:rPr>
      <w:rFonts w:ascii="Calibri" w:hAnsi="Calibri" w:cs="Calibri" w:hint="default"/>
      <w:b w:val="0"/>
      <w:bCs w:val="0"/>
      <w:i w:val="0"/>
      <w:iCs w:val="0"/>
      <w:color w:val="000000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AB1498"/>
    <w:rPr>
      <w:color w:val="800080" w:themeColor="followedHyperlink"/>
      <w:u w:val="single"/>
    </w:rPr>
  </w:style>
  <w:style w:type="character" w:customStyle="1" w:styleId="CabealhoChar">
    <w:name w:val="Cabeçalho Char"/>
    <w:basedOn w:val="Fontepargpadro"/>
    <w:link w:val="Cabealho"/>
    <w:rsid w:val="00AB1498"/>
    <w:rPr>
      <w:rFonts w:ascii="Calibri" w:eastAsia="Calibri" w:hAnsi="Calibri"/>
      <w:sz w:val="24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5310E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E864E5"/>
    <w:rPr>
      <w:i/>
      <w:iCs/>
    </w:rPr>
  </w:style>
  <w:style w:type="character" w:styleId="Forte">
    <w:name w:val="Strong"/>
    <w:basedOn w:val="Fontepargpadro"/>
    <w:qFormat/>
    <w:rsid w:val="00754C86"/>
    <w:rPr>
      <w:b/>
      <w:bCs/>
    </w:rPr>
  </w:style>
  <w:style w:type="paragraph" w:styleId="Reviso">
    <w:name w:val="Revision"/>
    <w:hidden/>
    <w:uiPriority w:val="99"/>
    <w:semiHidden/>
    <w:rsid w:val="006E3D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2.stj.jus.br/processo/pesquisa/?tipoPesquisa=tipoPesquisaNumeroRegistro&amp;termo=201802258148" TargetMode="External"/><Relationship Id="rId1" Type="http://schemas.openxmlformats.org/officeDocument/2006/relationships/hyperlink" Target="http://www.planalto.gov.br/ccivil_03/_Ato2019-2022/2020/Lei/L13986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BD9BB-DA1E-4DDB-BFDF-D6FD4C03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29</TotalTime>
  <Pages>6</Pages>
  <Words>942</Words>
  <Characters>5091</Characters>
  <Application>Microsoft Office Word</Application>
  <DocSecurity>0</DocSecurity>
  <Lines>42</Lines>
  <Paragraphs>12</Paragraphs>
  <ScaleCrop>false</ScaleCrop>
  <Company>Cível na Prática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43</cp:revision>
  <cp:lastPrinted>2020-10-30T02:04:00Z</cp:lastPrinted>
  <dcterms:created xsi:type="dcterms:W3CDTF">2022-03-31T01:23:00Z</dcterms:created>
  <dcterms:modified xsi:type="dcterms:W3CDTF">2022-04-02T14:42:00Z</dcterms:modified>
</cp:coreProperties>
</file>