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color w:val="ffffff"/>
          <w:sz w:val="23"/>
          <w:szCs w:val="23"/>
        </w:rPr>
      </w:pPr>
      <w:r w:rsidDel="00000000" w:rsidR="00000000" w:rsidRPr="00000000">
        <w:rPr>
          <w:color w:val="ffffff"/>
          <w:sz w:val="23"/>
          <w:szCs w:val="23"/>
          <w:rtl w:val="0"/>
        </w:rPr>
        <w:t xml:space="preserve">Agora nessa aula falamos sobre a importância da exponencialidade nos negócios. </w:t>
      </w:r>
    </w:p>
    <w:p w:rsidR="00000000" w:rsidDel="00000000" w:rsidP="00000000" w:rsidRDefault="00000000" w:rsidRPr="00000000" w14:paraId="00000002">
      <w:pPr>
        <w:shd w:fill="151515" w:val="clear"/>
        <w:spacing w:after="240" w:lineRule="auto"/>
        <w:rPr>
          <w:color w:val="ffffff"/>
          <w:sz w:val="23"/>
          <w:szCs w:val="23"/>
        </w:rPr>
      </w:pPr>
      <w:r w:rsidDel="00000000" w:rsidR="00000000" w:rsidRPr="00000000">
        <w:rPr>
          <w:color w:val="ffffff"/>
          <w:sz w:val="23"/>
          <w:szCs w:val="23"/>
          <w:rtl w:val="0"/>
        </w:rPr>
        <w:t xml:space="preserve">Explicamos que alguns negócios conseguem resultados exponenciais, enquanto outros apenas resultados aritméticos. Dentro desse contexto, apresentamos a fórmula D de uma função exponencial, que é fundamental para entender como obter resultados exponenciais. </w:t>
      </w:r>
    </w:p>
    <w:p w:rsidR="00000000" w:rsidDel="00000000" w:rsidP="00000000" w:rsidRDefault="00000000" w:rsidRPr="00000000" w14:paraId="00000003">
      <w:pPr>
        <w:shd w:fill="151515" w:val="clear"/>
        <w:spacing w:after="240" w:lineRule="auto"/>
        <w:rPr>
          <w:color w:val="ffffff"/>
          <w:sz w:val="23"/>
          <w:szCs w:val="23"/>
        </w:rPr>
      </w:pPr>
      <w:r w:rsidDel="00000000" w:rsidR="00000000" w:rsidRPr="00000000">
        <w:rPr>
          <w:color w:val="ffffff"/>
          <w:sz w:val="23"/>
          <w:szCs w:val="23"/>
          <w:rtl w:val="0"/>
        </w:rPr>
        <w:t xml:space="preserve">Destacamos que essa fórmula também é usada para juros compostos, mas muitas pessoas a utilizam de maneira incorreta e não prestam atenção aos elementos necessários na aplicação correta da fórmula.</w:t>
      </w:r>
    </w:p>
    <w:p w:rsidR="00000000" w:rsidDel="00000000" w:rsidP="00000000" w:rsidRDefault="00000000" w:rsidRPr="00000000" w14:paraId="00000004">
      <w:pPr>
        <w:shd w:fill="151515" w:val="clear"/>
        <w:spacing w:after="240" w:lineRule="auto"/>
        <w:rPr>
          <w:color w:val="ffffff"/>
          <w:sz w:val="23"/>
          <w:szCs w:val="23"/>
        </w:rPr>
      </w:pPr>
      <w:r w:rsidDel="00000000" w:rsidR="00000000" w:rsidRPr="00000000">
        <w:rPr>
          <w:color w:val="ffffff"/>
          <w:sz w:val="23"/>
          <w:szCs w:val="23"/>
          <w:rtl w:val="0"/>
        </w:rPr>
        <w:t xml:space="preserve">Utilizamos um exemplo para mostrar como calcular o resultado exponencial de um capital inicial ao longo de um período de tempo com uma determinada taxa. Exploramos a importância dessa fórmula na obtenção de resultados e mencionamos a comunidade que estamos criando, chamada Comunidade Exponenciais, para pessoas que entendem e aplicam corretamente essa fórmula. </w:t>
      </w:r>
    </w:p>
    <w:p w:rsidR="00000000" w:rsidDel="00000000" w:rsidP="00000000" w:rsidRDefault="00000000" w:rsidRPr="00000000" w14:paraId="00000005">
      <w:pPr>
        <w:shd w:fill="151515" w:val="clear"/>
        <w:spacing w:after="240" w:lineRule="auto"/>
        <w:rPr>
          <w:color w:val="ffffff"/>
          <w:sz w:val="23"/>
          <w:szCs w:val="23"/>
        </w:rPr>
      </w:pPr>
      <w:r w:rsidDel="00000000" w:rsidR="00000000" w:rsidRPr="00000000">
        <w:rPr>
          <w:color w:val="ffffff"/>
          <w:sz w:val="23"/>
          <w:szCs w:val="23"/>
          <w:rtl w:val="0"/>
        </w:rPr>
        <w:t xml:space="preserve">Aqui eu mostro uma pulseira que criamos como lembrança desse conceito importante e comento também sobre uma possível forma de distribuição da pulseira e peço que manifestem interesse em tê-la.</w:t>
      </w:r>
    </w:p>
    <w:p w:rsidR="00000000" w:rsidDel="00000000" w:rsidP="00000000" w:rsidRDefault="00000000" w:rsidRPr="00000000" w14:paraId="00000006">
      <w:pPr>
        <w:shd w:fill="151515" w:val="clear"/>
        <w:spacing w:after="240" w:lineRule="auto"/>
        <w:rPr>
          <w:color w:val="ffffff"/>
          <w:sz w:val="23"/>
          <w:szCs w:val="23"/>
        </w:rPr>
      </w:pPr>
      <w:r w:rsidDel="00000000" w:rsidR="00000000" w:rsidRPr="00000000">
        <w:rPr>
          <w:color w:val="ffffff"/>
          <w:sz w:val="23"/>
          <w:szCs w:val="23"/>
          <w:rtl w:val="0"/>
        </w:rPr>
        <w:t xml:space="preserve">Em seguida, cito uma frase do amigo Naval, que diz que nunca ficaremos ricos alugando nosso tempo, mostrando como a exponencialidade nos ajuda a superar essa limitação e não depender apenas de esforço para gerar resultados. Fazemos referência a um livro do Walden, no qual ele experimenta viver sem as distrações da sociedade moderna, e mencionamos uma citação famosa dele sobre a sociedade moderna.</w:t>
      </w:r>
    </w:p>
    <w:p w:rsidR="00000000" w:rsidDel="00000000" w:rsidP="00000000" w:rsidRDefault="00000000" w:rsidRPr="00000000" w14:paraId="00000007">
      <w:pPr>
        <w:shd w:fill="151515" w:val="clear"/>
        <w:spacing w:after="240" w:lineRule="auto"/>
        <w:rPr>
          <w:color w:val="ffffff"/>
          <w:sz w:val="23"/>
          <w:szCs w:val="23"/>
        </w:rPr>
      </w:pPr>
      <w:r w:rsidDel="00000000" w:rsidR="00000000" w:rsidRPr="00000000">
        <w:rPr>
          <w:color w:val="ffffff"/>
          <w:sz w:val="23"/>
          <w:szCs w:val="23"/>
          <w:rtl w:val="0"/>
        </w:rPr>
        <w:t xml:space="preserve">Vivemos em um mundo onde às vezes nos sentimos aprisionados pelas nossas próprias conquistas. Somos criadores de algemas de ouro, que nos prendem e não conseguimos nos livrar delas por causa do seu valor. A ideia é nos libertarmos desse jogo empreendedor, onde precisamos estar constantemente presentes e atentos para que nosso negócio não desmorone. Queremos compartilhar as lições que aprendemos ao longo dos anos, para que você não cometa os mesmos erros que nós cometemos. É importante entender como jogar o jogo de forma exponencial, direcionando nossos esforços para os lugares certos e criando ativos valiosos que irão render por anos.</w:t>
      </w:r>
    </w:p>
    <w:p w:rsidR="00000000" w:rsidDel="00000000" w:rsidP="00000000" w:rsidRDefault="00000000" w:rsidRPr="00000000" w14:paraId="00000008">
      <w:pPr>
        <w:shd w:fill="151515" w:val="clear"/>
        <w:spacing w:after="240" w:lineRule="auto"/>
        <w:rPr>
          <w:color w:val="ffffff"/>
          <w:sz w:val="23"/>
          <w:szCs w:val="23"/>
        </w:rPr>
      </w:pPr>
      <w:r w:rsidDel="00000000" w:rsidR="00000000" w:rsidRPr="00000000">
        <w:rPr>
          <w:color w:val="ffffff"/>
          <w:sz w:val="23"/>
          <w:szCs w:val="23"/>
          <w:rtl w:val="0"/>
        </w:rPr>
        <w:t xml:space="preserve">Destacamos que um desses ativos é a nossa marca, reputação e nome, que nos abrem portas e nos trazem resultados a longo prazo. Devemos entender que vivemos em um mundo de ideias e alavancagem, e é necessário pensar de forma exponencial para vencer nesse jogo. </w:t>
      </w:r>
    </w:p>
    <w:p w:rsidR="00000000" w:rsidDel="00000000" w:rsidP="00000000" w:rsidRDefault="00000000" w:rsidRPr="00000000" w14:paraId="00000009">
      <w:pPr>
        <w:shd w:fill="151515" w:val="clear"/>
        <w:spacing w:after="240" w:lineRule="auto"/>
        <w:rPr>
          <w:color w:val="ffffff"/>
          <w:sz w:val="23"/>
          <w:szCs w:val="23"/>
        </w:rPr>
      </w:pPr>
      <w:r w:rsidDel="00000000" w:rsidR="00000000" w:rsidRPr="00000000">
        <w:rPr>
          <w:color w:val="ffffff"/>
          <w:sz w:val="23"/>
          <w:szCs w:val="23"/>
          <w:rtl w:val="0"/>
        </w:rPr>
        <w:t xml:space="preserve">Devemos buscar ser os melhores na nossa área, mesmo que a diferença seja pequena, porque isso nos trará resultados muito maiores. Devemos aproveitar a exponencialidade a nosso favor, entendendo que o vencedor leva tudo, e que a diferença entre o primeiro e o segundo lugar pode ser enorme. O foco e o tempo também são fundamentais para alcançarmos resultados exponenciais, e precisamos ter paciência e consistência para chegar ao momento em que a curva se torna exponencial.</w:t>
      </w:r>
    </w:p>
    <w:p w:rsidR="00000000" w:rsidDel="00000000" w:rsidP="00000000" w:rsidRDefault="00000000" w:rsidRPr="00000000" w14:paraId="0000000A">
      <w:pPr>
        <w:shd w:fill="151515" w:val="clear"/>
        <w:spacing w:after="240" w:lineRule="auto"/>
        <w:rPr>
          <w:color w:val="ffffff"/>
          <w:sz w:val="23"/>
          <w:szCs w:val="23"/>
        </w:rPr>
      </w:pPr>
      <w:r w:rsidDel="00000000" w:rsidR="00000000" w:rsidRPr="00000000">
        <w:rPr>
          <w:color w:val="ffffff"/>
          <w:sz w:val="23"/>
          <w:szCs w:val="23"/>
          <w:rtl w:val="0"/>
        </w:rPr>
        <w:t xml:space="preserve">Muitas pessoas não chegam a esse ponto porque estão sempre buscando novidades e não permitem que o tempo faça seu papel. Na maioria dos casos, não precisamos de milagres ou coisas novas, apenas precisamos continuar fazendo o que estamos fazendo com consistência e dar tempo ao tempo. Eventualmente, a curva vira e podemos alcançar resultados surpreendentes.</w:t>
      </w:r>
    </w:p>
    <w:p w:rsidR="00000000" w:rsidDel="00000000" w:rsidP="00000000" w:rsidRDefault="00000000" w:rsidRPr="00000000" w14:paraId="0000000B">
      <w:pPr>
        <w:shd w:fill="151515" w:val="clear"/>
        <w:spacing w:after="240" w:lineRule="auto"/>
        <w:rPr>
          <w:color w:val="ffffff"/>
          <w:sz w:val="23"/>
          <w:szCs w:val="23"/>
        </w:rPr>
      </w:pPr>
      <w:r w:rsidDel="00000000" w:rsidR="00000000" w:rsidRPr="00000000">
        <w:rPr>
          <w:color w:val="ffffff"/>
          <w:sz w:val="23"/>
          <w:szCs w:val="23"/>
          <w:rtl w:val="0"/>
        </w:rPr>
        <w:t xml:space="preserve">Temos o exemplo de Warren Buffett, cuja maior parte de sua riqueza foi acumulada depois dos cinquenta ou sessenta anos de idade. Também podemos comparar isso ao projeto de mapeamento de DNA, onde nos primeiros sete anos apenas 3% do mapeamento foi concluído. No entanto, um dos futuristas do Google percebeu que estava no caminho certo, pois percebeu a exponencialidade do progresso. A partir do momento em que a taxa de crescimento começou a dobrar, os resultados se tornaram significativos.</w:t>
      </w:r>
    </w:p>
    <w:p w:rsidR="00000000" w:rsidDel="00000000" w:rsidP="00000000" w:rsidRDefault="00000000" w:rsidRPr="00000000" w14:paraId="0000000C">
      <w:pPr>
        <w:shd w:fill="151515" w:val="clear"/>
        <w:spacing w:after="240" w:lineRule="auto"/>
        <w:rPr>
          <w:color w:val="ffffff"/>
          <w:sz w:val="23"/>
          <w:szCs w:val="23"/>
        </w:rPr>
      </w:pPr>
      <w:r w:rsidDel="00000000" w:rsidR="00000000" w:rsidRPr="00000000">
        <w:rPr>
          <w:color w:val="ffffff"/>
          <w:sz w:val="23"/>
          <w:szCs w:val="23"/>
          <w:rtl w:val="0"/>
        </w:rPr>
        <w:t xml:space="preserve">Enfatizamos a importância de entender a exponencialidade em nossos negócios e ao longo do curso, reforçaremos várias vezes como isso é fundamental para gerar resultados tanto a curto prazo quanto a longo prazo. </w:t>
      </w:r>
    </w:p>
    <w:p w:rsidR="00000000" w:rsidDel="00000000" w:rsidP="00000000" w:rsidRDefault="00000000" w:rsidRPr="00000000" w14:paraId="0000000D">
      <w:pPr>
        <w:shd w:fill="151515" w:val="clear"/>
        <w:spacing w:after="240" w:lineRule="auto"/>
        <w:rPr>
          <w:color w:val="ffffff"/>
          <w:sz w:val="23"/>
          <w:szCs w:val="23"/>
        </w:rPr>
      </w:pPr>
      <w:r w:rsidDel="00000000" w:rsidR="00000000" w:rsidRPr="00000000">
        <w:rPr>
          <w:color w:val="ffffff"/>
          <w:sz w:val="23"/>
          <w:szCs w:val="23"/>
          <w:rtl w:val="0"/>
        </w:rPr>
        <w:t xml:space="preserve">Por enquanto é isso, nos vemos em breve.</w:t>
      </w:r>
    </w:p>
    <w:p w:rsidR="00000000" w:rsidDel="00000000" w:rsidP="00000000" w:rsidRDefault="00000000" w:rsidRPr="00000000" w14:paraId="0000000E">
      <w:pPr>
        <w:rPr>
          <w:color w:val="ffffff"/>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