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1</w:t>
      </w:r>
      <w:r w:rsidDel="00000000" w:rsidR="00000000" w:rsidRPr="00000000">
        <w:rPr>
          <w:rFonts w:ascii="Arial" w:cs="Arial" w:eastAsia="Arial" w:hAnsi="Arial"/>
          <w:rtl w:val="0"/>
        </w:rPr>
        <w:t xml:space="preserve">- Celebram ______________________________________ CPF _______________________, e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(ESCREVA AQUI O NOME DA SUA ASSISTENCIA</w:t>
      </w:r>
      <w:r w:rsidDel="00000000" w:rsidR="00000000" w:rsidRPr="00000000">
        <w:rPr>
          <w:rFonts w:ascii="Arial" w:cs="Arial" w:eastAsia="Arial" w:hAnsi="Arial"/>
          <w:rtl w:val="0"/>
        </w:rPr>
        <w:t xml:space="preserve">), pessoa jurídica de direito privado, inscrita sob o CNPJ/MF nº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(SEU CNPJ),</w:t>
      </w:r>
      <w:r w:rsidDel="00000000" w:rsidR="00000000" w:rsidRPr="00000000">
        <w:rPr>
          <w:rFonts w:ascii="Arial" w:cs="Arial" w:eastAsia="Arial" w:hAnsi="Arial"/>
          <w:rtl w:val="0"/>
        </w:rPr>
        <w:t xml:space="preserve"> com sede à </w:t>
      </w:r>
      <w:r w:rsidDel="00000000" w:rsidR="00000000" w:rsidRPr="00000000">
        <w:rPr>
          <w:rFonts w:ascii="Arial" w:cs="Arial" w:eastAsia="Arial" w:hAnsi="Arial"/>
          <w:b w:val="1"/>
          <w:highlight w:val="yellow"/>
          <w:rtl w:val="0"/>
        </w:rPr>
        <w:t xml:space="preserve">(COLOCAR O ENDEREÇO DA SUA ASSISTENCIA)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contrato de prestação de serviços de manutenção e conserto de aparelho eletrônico, nos moldes do descritivo de entrega pelo cliente assinado. </w:t>
      </w:r>
    </w:p>
    <w:p w:rsidR="00000000" w:rsidDel="00000000" w:rsidP="00000000" w:rsidRDefault="00000000" w:rsidRPr="00000000" w14:paraId="00000003">
      <w:pPr>
        <w:spacing w:after="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2-</w:t>
      </w:r>
      <w:r w:rsidDel="00000000" w:rsidR="00000000" w:rsidRPr="00000000">
        <w:rPr>
          <w:rFonts w:ascii="Arial" w:cs="Arial" w:eastAsia="Arial" w:hAnsi="Arial"/>
          <w:rtl w:val="0"/>
        </w:rPr>
        <w:t xml:space="preserve"> Neste ato declara o contratante que informou à prestadora de serviço todas as informações inerentes de seu aparelho, bem como todos os problemas e defeitos apresentados.</w:t>
      </w:r>
    </w:p>
    <w:p w:rsidR="00000000" w:rsidDel="00000000" w:rsidP="00000000" w:rsidRDefault="00000000" w:rsidRPr="00000000" w14:paraId="00000004">
      <w:pPr>
        <w:spacing w:after="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3-</w:t>
      </w:r>
      <w:r w:rsidDel="00000000" w:rsidR="00000000" w:rsidRPr="00000000">
        <w:rPr>
          <w:rFonts w:ascii="Arial" w:cs="Arial" w:eastAsia="Arial" w:hAnsi="Arial"/>
          <w:rtl w:val="0"/>
        </w:rPr>
        <w:t xml:space="preserve"> A prestadora de serviços não se responsabilizará pela perda de garantia do fabricante em caso de manutenção realizada por esta, durante o prazo de garantia, estando o contratante plenamente ciente de tal condição.</w:t>
      </w:r>
    </w:p>
    <w:p w:rsidR="00000000" w:rsidDel="00000000" w:rsidP="00000000" w:rsidRDefault="00000000" w:rsidRPr="00000000" w14:paraId="00000005">
      <w:pPr>
        <w:spacing w:after="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4-</w:t>
      </w:r>
      <w:r w:rsidDel="00000000" w:rsidR="00000000" w:rsidRPr="00000000">
        <w:rPr>
          <w:rFonts w:ascii="Arial" w:cs="Arial" w:eastAsia="Arial" w:hAnsi="Arial"/>
          <w:rtl w:val="0"/>
        </w:rPr>
        <w:t xml:space="preserve"> A empresa não se responsabiliza por serviços realizados por qualquer outra assistência técnica antes ou depois da prestação de serviços realizada pela contratada. </w:t>
      </w:r>
    </w:p>
    <w:p w:rsidR="00000000" w:rsidDel="00000000" w:rsidP="00000000" w:rsidRDefault="00000000" w:rsidRPr="00000000" w14:paraId="00000006">
      <w:pPr>
        <w:spacing w:after="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5-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Declara o contratante que acompanhou os testes e checklist dos aparelhos deixados. Com exceção daqueles aparelhos que chegam via delivery.</w:t>
      </w:r>
    </w:p>
    <w:p w:rsidR="00000000" w:rsidDel="00000000" w:rsidP="00000000" w:rsidRDefault="00000000" w:rsidRPr="00000000" w14:paraId="00000007">
      <w:pPr>
        <w:spacing w:after="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6-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Declara a contratada que o processo de avarias internas como oxidações, umidade, alto consumo de bateria, entre outros problemas internos serão constatados pela área técnica, após a abertura do equipamento, podendo surgir defeitos não apresentados no primeiro checklist.</w:t>
      </w:r>
    </w:p>
    <w:p w:rsidR="00000000" w:rsidDel="00000000" w:rsidP="00000000" w:rsidRDefault="00000000" w:rsidRPr="00000000" w14:paraId="00000008">
      <w:pPr>
        <w:spacing w:after="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7-</w:t>
      </w:r>
      <w:r w:rsidDel="00000000" w:rsidR="00000000" w:rsidRPr="00000000">
        <w:rPr>
          <w:rFonts w:ascii="Arial" w:cs="Arial" w:eastAsia="Arial" w:hAnsi="Arial"/>
          <w:rtl w:val="0"/>
        </w:rPr>
        <w:t xml:space="preserve">  Os aparelhos que entrarem desligados, sem bateria, com senha de bloqueio ou inoperantes, durante os primeiros testes e primeiras avaliações, poderão apresentar defeitos não previstos no orçamento inicial. Neste caso, a empresa compromete-se a comunicar o contratante sobre o preço, riscos e prazos enfrentados para a reparação do defeito encontrado. Após a constatação, o serviço só será realizado com a autorização do contratante.</w:t>
      </w:r>
    </w:p>
    <w:p w:rsidR="00000000" w:rsidDel="00000000" w:rsidP="00000000" w:rsidRDefault="00000000" w:rsidRPr="00000000" w14:paraId="00000009">
      <w:pPr>
        <w:spacing w:after="2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 8</w:t>
      </w:r>
      <w:r w:rsidDel="00000000" w:rsidR="00000000" w:rsidRPr="00000000">
        <w:rPr>
          <w:rFonts w:ascii="Arial" w:cs="Arial" w:eastAsia="Arial" w:hAnsi="Arial"/>
          <w:rtl w:val="0"/>
        </w:rPr>
        <w:t xml:space="preserve">- A garantia de serviços é de 90 dias corridos, nos termos do artigo 26 do Código de Defesa do Consumidor e só terá validade quando acompanhada do comprovante de pagamento do produto ou serviço. Os serviços de desoxidação e limpeza, não possuem garantia, visto que servem como uma última tentativa de reativar o aparelho que passou por umidade ou sujeira.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Cláusula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- A garantia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citada na cláusula 0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em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troca de tela, cobre: mau funcionamento do </w:t>
      </w:r>
      <w:r w:rsidDel="00000000" w:rsidR="00000000" w:rsidRPr="00000000">
        <w:rPr>
          <w:rFonts w:ascii="Arial" w:cs="Arial" w:eastAsia="Arial" w:hAnsi="Arial"/>
          <w:rtl w:val="0"/>
        </w:rPr>
        <w:t xml:space="preserve">touch, descolamento da tela e sujeira na câmera</w:t>
      </w:r>
      <w:r w:rsidDel="00000000" w:rsidR="00000000" w:rsidRPr="00000000">
        <w:rPr>
          <w:rFonts w:ascii="Arial" w:cs="Arial" w:eastAsia="Arial" w:hAnsi="Arial"/>
          <w:rtl w:val="0"/>
        </w:rPr>
        <w:t xml:space="preserve">, mas, 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ão cobre defeitos oriundos de mau uso do consumidor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como quebras por queda do aparelho, aparecimento de manchas roxas, pretas, esverdeada, vermelhas, listras horizontais ou verticais, listras pretas e esverdeadas, tela totalm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ente branca ou totalmente preta, que são causadas por pressão excessiva. Perde ainda a garantia, aparelhos que tenham molhado ou passado por vapor, que tenham tido contato com areia, alimentos, oxidação, sobrecarga elétrica, exposição a altas temperaturas, frame descolado da tela, bem como vidros quebrados e ainda tela apagada e que tenham tido contato com água, ou componentes quebrados ou danificados. Nos serviços de reparo de placa, só terá garantia o reparo re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alizado no componente da placa de acordo com a ordem de serviço, não cobrindo qualquer outro componente que pare de funcionar.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Nos serviços de troca dos componentes, como, conector de carga, conector da bateria, microfone, botões, câmera, a garantia cobre o mau funcionamento das peças, desde que o mesmo não apresente quebra e mau uso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conforme as disposições descritas nesta cláusula.</w:t>
      </w:r>
    </w:p>
    <w:p w:rsidR="00000000" w:rsidDel="00000000" w:rsidP="00000000" w:rsidRDefault="00000000" w:rsidRPr="00000000" w14:paraId="0000000B">
      <w:pPr>
        <w:spacing w:after="20"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Cláusula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- A </w:t>
      </w:r>
      <w:r w:rsidDel="00000000" w:rsidR="00000000" w:rsidRPr="00000000">
        <w:rPr>
          <w:rFonts w:ascii="Arial" w:cs="Arial" w:eastAsia="Arial" w:hAnsi="Arial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trabalha com peças fornecidas pelos fabricantes, garantindo qualidade aos seus clientes, disponibilizando as telas </w:t>
      </w:r>
      <w:r w:rsidDel="00000000" w:rsidR="00000000" w:rsidRPr="00000000">
        <w:rPr>
          <w:rFonts w:ascii="Arial" w:cs="Arial" w:eastAsia="Arial" w:hAnsi="Arial"/>
          <w:rtl w:val="0"/>
        </w:rPr>
        <w:t xml:space="preserve">Similar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que tem </w:t>
      </w:r>
      <w:r w:rsidDel="00000000" w:rsidR="00000000" w:rsidRPr="00000000">
        <w:rPr>
          <w:rFonts w:ascii="Arial" w:cs="Arial" w:eastAsia="Arial" w:hAnsi="Arial"/>
          <w:rtl w:val="0"/>
        </w:rPr>
        <w:t xml:space="preserve">linha com qualidade intermediária e preço mais acessível, tela Premium  que tem categoria superior com cores e imagem de alta qualidade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Original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que é a mesma tela utilizada pelo fabricante do aparelho. Desta feita, no momento da assinatura deste contrato e da ordem de serviço, autoriza o cliente a utilização de peças que não são originais do fabricante, nos moldes do artigo 21 do Código de Defesa do Consumidor. </w:t>
      </w:r>
    </w:p>
    <w:p w:rsidR="00000000" w:rsidDel="00000000" w:rsidP="00000000" w:rsidRDefault="00000000" w:rsidRPr="00000000" w14:paraId="0000000C">
      <w:pPr>
        <w:spacing w:after="20" w:line="24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Cláusula 1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não se responsabiliza pela perda de dados, mensagens, fotos, agenda ou qualquer aplicativo pela realização do serviço, sendo o backup do aparelho de responsabilidade exclusiva do contratante. Além disso, não se responsabiliza a contratada pelo bloqueio do aparelho, conta ou aplicativos por perda do PIN, padrão ou senha.</w:t>
      </w:r>
    </w:p>
    <w:p w:rsidR="00000000" w:rsidDel="00000000" w:rsidP="00000000" w:rsidRDefault="00000000" w:rsidRPr="00000000" w14:paraId="0000000D">
      <w:pPr>
        <w:spacing w:after="20" w:line="240" w:lineRule="auto"/>
        <w:ind w:right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Cláusula 1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O contratante fica obrigado a retirar o bem, no prazo de 30 dias, caso não retire após tal data será acrescida multa de 10% sob o valor serviço.</w:t>
      </w:r>
    </w:p>
    <w:p w:rsidR="00000000" w:rsidDel="00000000" w:rsidP="00000000" w:rsidRDefault="00000000" w:rsidRPr="00000000" w14:paraId="0000000E">
      <w:pPr>
        <w:spacing w:after="2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Ciência do cliente___________________________________________   Data ______/______/________</w:t>
      </w:r>
    </w:p>
    <w:sectPr>
      <w:headerReference r:id="rId7" w:type="default"/>
      <w:pgSz w:h="16838" w:w="11906" w:orient="portrait"/>
      <w:pgMar w:bottom="720" w:top="720" w:left="720" w:right="720" w:header="3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sz w:val="32"/>
        <w:szCs w:val="32"/>
        <w:rtl w:val="0"/>
      </w:rPr>
      <w:t xml:space="preserve">CONTRATO DE PRESTAÇÃO DE SERVIÇO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66A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E3A75"/>
  </w:style>
  <w:style w:type="paragraph" w:styleId="Rodap">
    <w:name w:val="footer"/>
    <w:basedOn w:val="Normal"/>
    <w:link w:val="Rodap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E3A75"/>
  </w:style>
  <w:style w:type="table" w:styleId="Tabelacomgrade">
    <w:name w:val="Table Grid"/>
    <w:basedOn w:val="Tabelanormal"/>
    <w:uiPriority w:val="39"/>
    <w:rsid w:val="00A25E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900862"/>
    <w:rPr>
      <w:color w:val="808080"/>
    </w:rPr>
  </w:style>
  <w:style w:type="paragraph" w:styleId="PargrafodaLista">
    <w:name w:val="List Paragraph"/>
    <w:basedOn w:val="Normal"/>
    <w:uiPriority w:val="34"/>
    <w:qFormat w:val="1"/>
    <w:rsid w:val="006011A8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4C06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C065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C06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C065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C0651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81F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81F2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2ap9H/8QLMI5lnjpkMSqV5/ooA==">AMUW2mW9+IR8ZOwAYqlURjUG7k0QPNsbSStublcpNEO3z+GtIgw5KO8Mx0WKxciZ3Z/g0wkOqoWx5aduYeZON6aqzqsv+8R9uG9XhMoThs6wpOOBSrT7fPg=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2021-11-08T11:06:00Z</dcterms:created>
  <dc:creator>Mariah Batista Fontes Prado</dc:creator>
</cp:coreProperties>
</file>