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7A5E" w14:textId="4C3C5549" w:rsidR="00182A0F" w:rsidRPr="00182A0F" w:rsidRDefault="00182A0F" w:rsidP="00182A0F">
      <w:pPr>
        <w:jc w:val="center"/>
        <w:rPr>
          <w:b/>
          <w:bCs/>
          <w:sz w:val="36"/>
          <w:szCs w:val="36"/>
        </w:rPr>
      </w:pPr>
      <w:r w:rsidRPr="00182A0F">
        <w:rPr>
          <w:b/>
          <w:bCs/>
          <w:sz w:val="36"/>
          <w:szCs w:val="36"/>
        </w:rPr>
        <w:t>DICIONÁRIO</w:t>
      </w:r>
    </w:p>
    <w:p w14:paraId="07D23145" w14:textId="77777777" w:rsidR="00182A0F" w:rsidRPr="00182A0F" w:rsidRDefault="00182A0F">
      <w:pPr>
        <w:rPr>
          <w:b/>
          <w:bCs/>
        </w:rPr>
      </w:pPr>
    </w:p>
    <w:p w14:paraId="0D6AE8E3" w14:textId="77777777" w:rsidR="00631BCE" w:rsidRDefault="00631BCE">
      <w:pPr>
        <w:rPr>
          <w:b/>
          <w:bCs/>
        </w:rPr>
      </w:pPr>
    </w:p>
    <w:p w14:paraId="12618F2B" w14:textId="6C6572A2" w:rsidR="00631BCE" w:rsidRPr="00631BCE" w:rsidRDefault="00631BCE" w:rsidP="00631BCE">
      <w:pPr>
        <w:rPr>
          <w:b/>
          <w:bCs/>
        </w:rPr>
      </w:pPr>
      <w:r>
        <w:rPr>
          <w:b/>
          <w:bCs/>
        </w:rPr>
        <w:t>CAMPANHA</w:t>
      </w:r>
    </w:p>
    <w:p w14:paraId="4F2DD6FD" w14:textId="606EB6A4" w:rsidR="00631BCE" w:rsidRPr="00631BCE" w:rsidRDefault="00631BCE" w:rsidP="00631BCE">
      <w:pPr>
        <w:jc w:val="both"/>
        <w:rPr>
          <w:rFonts w:ascii="Helvetica Neue" w:eastAsia="Times New Roman" w:hAnsi="Helvetica Neue" w:cs="Times New Roman"/>
          <w:color w:val="3C4043"/>
          <w:sz w:val="21"/>
          <w:szCs w:val="21"/>
          <w:lang w:eastAsia="pt-BR"/>
        </w:rPr>
      </w:pPr>
      <w:r>
        <w:t>Uma campanha é formada por u</w:t>
      </w:r>
      <w:r w:rsidRPr="00631BCE">
        <w:t>m conjunto de </w:t>
      </w:r>
      <w:hyperlink r:id="rId5" w:history="1">
        <w:r w:rsidRPr="00631BCE">
          <w:t>grupos de anúncios</w:t>
        </w:r>
      </w:hyperlink>
      <w:r w:rsidRPr="00631BCE">
        <w:t xml:space="preserve"> (anúncios, palavras-chave e lances) que compartilham um orçamento, uma segmentação por local e outras configurações. </w:t>
      </w:r>
    </w:p>
    <w:p w14:paraId="6B49B29E" w14:textId="77777777" w:rsidR="00631BCE" w:rsidRPr="00631BCE" w:rsidRDefault="00631BCE"/>
    <w:p w14:paraId="01E29BA9" w14:textId="6D7A6394" w:rsidR="00631BCE" w:rsidRDefault="00631BCE">
      <w:pPr>
        <w:rPr>
          <w:b/>
          <w:bCs/>
        </w:rPr>
      </w:pPr>
    </w:p>
    <w:p w14:paraId="0B4B2606" w14:textId="4CA162D3" w:rsidR="00631BCE" w:rsidRDefault="00631BCE">
      <w:pPr>
        <w:rPr>
          <w:b/>
          <w:bCs/>
        </w:rPr>
      </w:pPr>
      <w:r>
        <w:rPr>
          <w:b/>
          <w:bCs/>
        </w:rPr>
        <w:t>GRUPO DE ANÚNCIO</w:t>
      </w:r>
    </w:p>
    <w:p w14:paraId="2B00B948" w14:textId="39916F8F" w:rsidR="00631BCE" w:rsidRPr="00631BCE" w:rsidRDefault="00631BCE" w:rsidP="00631BCE">
      <w:pPr>
        <w:jc w:val="both"/>
      </w:pPr>
      <w:r>
        <w:t xml:space="preserve">É o local dentro da sua campanha onde contém </w:t>
      </w:r>
      <w:r w:rsidRPr="00631BCE">
        <w:t>um ou mais anúncios</w:t>
      </w:r>
      <w:r>
        <w:t xml:space="preserve">. </w:t>
      </w:r>
      <w:r w:rsidRPr="00631BCE">
        <w:t>Cada uma das suas campanhas é formada por um ou mais grupos de anúncios.</w:t>
      </w:r>
    </w:p>
    <w:p w14:paraId="64B54648" w14:textId="77777777" w:rsidR="00631BCE" w:rsidRPr="00631BCE" w:rsidRDefault="00631BCE"/>
    <w:p w14:paraId="24370D45" w14:textId="6F04CCFB" w:rsidR="00631BCE" w:rsidRDefault="00631BCE">
      <w:pPr>
        <w:rPr>
          <w:b/>
          <w:bCs/>
        </w:rPr>
      </w:pPr>
    </w:p>
    <w:p w14:paraId="2638ACE0" w14:textId="314E8ED3" w:rsidR="00631BCE" w:rsidRDefault="00631BCE">
      <w:pPr>
        <w:rPr>
          <w:b/>
          <w:bCs/>
        </w:rPr>
      </w:pPr>
      <w:r>
        <w:rPr>
          <w:b/>
          <w:bCs/>
        </w:rPr>
        <w:t>ANÚNCIO</w:t>
      </w:r>
    </w:p>
    <w:p w14:paraId="65B67CF7" w14:textId="2C67C1CB" w:rsidR="00631BCE" w:rsidRDefault="00631BCE">
      <w:r>
        <w:t xml:space="preserve">É </w:t>
      </w:r>
      <w:r w:rsidR="005C3A9A">
        <w:t>o que vai aparecer para as pessoas visualizarem. Por exemplo, se for anúncio na rede de pesquisa do Google Ads, irá aparecer o texto com os títulos e descrições.</w:t>
      </w:r>
    </w:p>
    <w:p w14:paraId="23825374" w14:textId="6EAD7C12" w:rsidR="005C3A9A" w:rsidRDefault="005C3A9A"/>
    <w:p w14:paraId="107DB8FA" w14:textId="77777777" w:rsidR="005C3A9A" w:rsidRDefault="005C3A9A"/>
    <w:p w14:paraId="725724BB" w14:textId="24C32D4C" w:rsidR="005C3A9A" w:rsidRPr="005C3A9A" w:rsidRDefault="005C3A9A">
      <w:pPr>
        <w:rPr>
          <w:b/>
          <w:bCs/>
        </w:rPr>
      </w:pPr>
      <w:r w:rsidRPr="005C3A9A">
        <w:rPr>
          <w:b/>
          <w:bCs/>
        </w:rPr>
        <w:t>EXTENSÕES</w:t>
      </w:r>
    </w:p>
    <w:p w14:paraId="012B6650" w14:textId="2E603C11" w:rsidR="00631BCE" w:rsidRPr="005C3A9A" w:rsidRDefault="005C3A9A" w:rsidP="005C3A9A">
      <w:pPr>
        <w:jc w:val="both"/>
      </w:pPr>
      <w:r>
        <w:t xml:space="preserve">Como o próprio nome já sugere, extensões compõem os seus anúncios e ajudam a expandir o formato dos seus anúncios. Existem vários tipos de extensões, como de frase, </w:t>
      </w:r>
      <w:proofErr w:type="spellStart"/>
      <w:r>
        <w:t>snippet</w:t>
      </w:r>
      <w:proofErr w:type="spellEnd"/>
      <w:r>
        <w:t xml:space="preserve"> estruturado, </w:t>
      </w:r>
      <w:proofErr w:type="spellStart"/>
      <w:r>
        <w:t>sitelink</w:t>
      </w:r>
      <w:proofErr w:type="spellEnd"/>
      <w:r>
        <w:t>, etc.</w:t>
      </w:r>
    </w:p>
    <w:p w14:paraId="2C5588E9" w14:textId="77777777" w:rsidR="00631BCE" w:rsidRDefault="00631BCE">
      <w:pPr>
        <w:rPr>
          <w:b/>
          <w:bCs/>
        </w:rPr>
      </w:pPr>
    </w:p>
    <w:p w14:paraId="7E5DEB82" w14:textId="77777777" w:rsidR="00631BCE" w:rsidRDefault="00631BCE">
      <w:pPr>
        <w:rPr>
          <w:b/>
          <w:bCs/>
        </w:rPr>
      </w:pPr>
    </w:p>
    <w:p w14:paraId="4F012813" w14:textId="68722763" w:rsidR="00FE32C2" w:rsidRPr="00182A0F" w:rsidRDefault="00182A0F">
      <w:pPr>
        <w:rPr>
          <w:b/>
          <w:bCs/>
        </w:rPr>
      </w:pPr>
      <w:r w:rsidRPr="00182A0F">
        <w:rPr>
          <w:b/>
          <w:bCs/>
        </w:rPr>
        <w:t>PIXEL</w:t>
      </w:r>
    </w:p>
    <w:p w14:paraId="17B2111C" w14:textId="6C78FD62" w:rsidR="00182A0F" w:rsidRPr="00182A0F" w:rsidRDefault="00182A0F" w:rsidP="005C3A9A">
      <w:pPr>
        <w:jc w:val="both"/>
      </w:pPr>
      <w:r w:rsidRPr="00182A0F">
        <w:t xml:space="preserve">É um código que fica instalado no site e coleta dados/informações dos visitantes e compradores do produto. Com base nesses dados/informações, o Google buscará atrair pessoas parecidas para gerar mais conversões. </w:t>
      </w:r>
    </w:p>
    <w:p w14:paraId="3CE2AB07" w14:textId="36EABB96" w:rsidR="00182A0F" w:rsidRDefault="00182A0F"/>
    <w:p w14:paraId="662B2FC6" w14:textId="77777777" w:rsidR="005C3A9A" w:rsidRPr="00182A0F" w:rsidRDefault="005C3A9A"/>
    <w:p w14:paraId="38EB24A3" w14:textId="3BB65EFB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CONVERSÃO</w:t>
      </w:r>
    </w:p>
    <w:p w14:paraId="5E669AD9" w14:textId="3A4B7E16" w:rsidR="00182A0F" w:rsidRPr="00182A0F" w:rsidRDefault="00182A0F" w:rsidP="005C3A9A">
      <w:pPr>
        <w:jc w:val="both"/>
      </w:pPr>
      <w:r w:rsidRPr="00182A0F">
        <w:t>É a ação desejada dentro da sua campanha, ou seja, é o seu objetivo. Se o seu objetivo for vender, a conversão será para venda. Já se o seu objetivo for capturar leads, a conversão será leads.</w:t>
      </w:r>
    </w:p>
    <w:p w14:paraId="4C55DE20" w14:textId="15373DD4" w:rsidR="00182A0F" w:rsidRPr="00182A0F" w:rsidRDefault="00182A0F"/>
    <w:p w14:paraId="034BBD72" w14:textId="77777777" w:rsidR="00182A0F" w:rsidRPr="00182A0F" w:rsidRDefault="00182A0F">
      <w:pPr>
        <w:rPr>
          <w:b/>
          <w:bCs/>
        </w:rPr>
      </w:pPr>
    </w:p>
    <w:p w14:paraId="7DD345C1" w14:textId="734B4D9F" w:rsidR="00182A0F" w:rsidRDefault="00182A0F">
      <w:pPr>
        <w:rPr>
          <w:b/>
          <w:bCs/>
        </w:rPr>
      </w:pPr>
      <w:r w:rsidRPr="00182A0F">
        <w:rPr>
          <w:b/>
          <w:bCs/>
        </w:rPr>
        <w:t>LEAD</w:t>
      </w:r>
      <w:r w:rsidR="005C3A9A">
        <w:rPr>
          <w:b/>
          <w:bCs/>
        </w:rPr>
        <w:t>S</w:t>
      </w:r>
    </w:p>
    <w:p w14:paraId="2AEDC3AD" w14:textId="2897B32A" w:rsidR="005C3A9A" w:rsidRPr="005C3A9A" w:rsidRDefault="005C3A9A" w:rsidP="005C3A9A">
      <w:pPr>
        <w:jc w:val="both"/>
      </w:pPr>
      <w:r>
        <w:t>São os potenciais clientes que deixaram algum contato para você. Existem várias formas de capturar o contato, mas a forma mais tradicional é a captura de e-mails. Logo, quando uma pessoa deixa o e-mail dela para você (afiliado/produtor), ela se torna um lead.</w:t>
      </w:r>
    </w:p>
    <w:p w14:paraId="76092D1F" w14:textId="5914F1A6" w:rsidR="005C3A9A" w:rsidRDefault="005C3A9A">
      <w:pPr>
        <w:rPr>
          <w:b/>
          <w:bCs/>
        </w:rPr>
      </w:pPr>
    </w:p>
    <w:p w14:paraId="13876305" w14:textId="77777777" w:rsidR="005C3A9A" w:rsidRPr="00182A0F" w:rsidRDefault="005C3A9A">
      <w:pPr>
        <w:rPr>
          <w:b/>
          <w:bCs/>
        </w:rPr>
      </w:pPr>
    </w:p>
    <w:p w14:paraId="18DBBE04" w14:textId="6641C458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PALAVRA-CHAVE</w:t>
      </w:r>
    </w:p>
    <w:p w14:paraId="04166201" w14:textId="3FD442F2" w:rsidR="00182A0F" w:rsidRPr="005C3A9A" w:rsidRDefault="005C3A9A" w:rsidP="005C3A9A">
      <w:pPr>
        <w:jc w:val="both"/>
      </w:pPr>
      <w:r>
        <w:t xml:space="preserve">São as palavras que você irá usar para segmentar o seu anúncio. As palavras-chave podem ser de pesquisa ou negativas. As palavras-chave de pesquisa são aquelas para as </w:t>
      </w:r>
      <w:r>
        <w:lastRenderedPageBreak/>
        <w:t xml:space="preserve">quais você quer que o seu anúncio apareça. Já as </w:t>
      </w:r>
      <w:r>
        <w:t>palavras-chave</w:t>
      </w:r>
      <w:r>
        <w:t xml:space="preserve"> negativas são aquelas que você não quer aparecer.</w:t>
      </w:r>
    </w:p>
    <w:p w14:paraId="33D10C3D" w14:textId="75CF4910" w:rsidR="005C3A9A" w:rsidRDefault="005C3A9A">
      <w:pPr>
        <w:rPr>
          <w:b/>
          <w:bCs/>
        </w:rPr>
      </w:pPr>
    </w:p>
    <w:p w14:paraId="2C32E0E7" w14:textId="77777777" w:rsidR="005C3A9A" w:rsidRPr="00182A0F" w:rsidRDefault="005C3A9A">
      <w:pPr>
        <w:rPr>
          <w:b/>
          <w:bCs/>
        </w:rPr>
      </w:pPr>
    </w:p>
    <w:p w14:paraId="2E37B098" w14:textId="159D9224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REMARKETING</w:t>
      </w:r>
    </w:p>
    <w:p w14:paraId="58FC1B23" w14:textId="5F4BD9C6" w:rsidR="00182A0F" w:rsidRPr="00956CC3" w:rsidRDefault="00956CC3" w:rsidP="001574DC">
      <w:pPr>
        <w:jc w:val="both"/>
      </w:pPr>
      <w:r>
        <w:t xml:space="preserve">É quando você busca atingir de novo uma pessoa que já foi impactada por você ou por seu anúncio. </w:t>
      </w:r>
    </w:p>
    <w:p w14:paraId="25A96C29" w14:textId="6FA71C16" w:rsidR="00956CC3" w:rsidRDefault="00956CC3">
      <w:pPr>
        <w:rPr>
          <w:b/>
          <w:bCs/>
        </w:rPr>
      </w:pPr>
    </w:p>
    <w:p w14:paraId="78ED64DC" w14:textId="77777777" w:rsidR="00956CC3" w:rsidRPr="00182A0F" w:rsidRDefault="00956CC3">
      <w:pPr>
        <w:rPr>
          <w:b/>
          <w:bCs/>
        </w:rPr>
      </w:pPr>
    </w:p>
    <w:p w14:paraId="42059131" w14:textId="6B9AC141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URL FINAL</w:t>
      </w:r>
    </w:p>
    <w:p w14:paraId="2AF4CC95" w14:textId="67AE3858" w:rsidR="00182A0F" w:rsidRPr="00956CC3" w:rsidRDefault="00956CC3" w:rsidP="001574DC">
      <w:pPr>
        <w:jc w:val="both"/>
      </w:pPr>
      <w:r>
        <w:t>É o link final que a pessoa irá acessar quando clicar no seu anúncio</w:t>
      </w:r>
      <w:r w:rsidR="001574DC">
        <w:t>.</w:t>
      </w:r>
    </w:p>
    <w:p w14:paraId="04DD498F" w14:textId="385B99D6" w:rsidR="00956CC3" w:rsidRDefault="00956CC3">
      <w:pPr>
        <w:rPr>
          <w:b/>
          <w:bCs/>
        </w:rPr>
      </w:pPr>
    </w:p>
    <w:p w14:paraId="2D298AFF" w14:textId="77777777" w:rsidR="00956CC3" w:rsidRPr="00182A0F" w:rsidRDefault="00956CC3">
      <w:pPr>
        <w:rPr>
          <w:b/>
          <w:bCs/>
        </w:rPr>
      </w:pPr>
    </w:p>
    <w:p w14:paraId="544FF09E" w14:textId="6169D22A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MODELO DE ACOMPANHAMENTO</w:t>
      </w:r>
    </w:p>
    <w:p w14:paraId="02C29EEB" w14:textId="2005CA0C" w:rsidR="004D262C" w:rsidRPr="00956CC3" w:rsidRDefault="00956CC3" w:rsidP="001574DC">
      <w:pPr>
        <w:jc w:val="both"/>
      </w:pPr>
      <w:r>
        <w:t xml:space="preserve">É um local disponível na hora de criação do seu anúncio, onde você </w:t>
      </w:r>
      <w:r w:rsidR="001574DC">
        <w:t>insere</w:t>
      </w:r>
      <w:r>
        <w:t xml:space="preserve"> o seu link de afiliado para marcar o seu cookie de afiliado e você receber a comissão.</w:t>
      </w:r>
    </w:p>
    <w:p w14:paraId="2C463A01" w14:textId="21529BA5" w:rsidR="00182A0F" w:rsidRDefault="00182A0F">
      <w:pPr>
        <w:rPr>
          <w:b/>
          <w:bCs/>
        </w:rPr>
      </w:pPr>
    </w:p>
    <w:p w14:paraId="7929D4B1" w14:textId="54D17CA4" w:rsidR="001574DC" w:rsidRDefault="001574DC">
      <w:pPr>
        <w:rPr>
          <w:b/>
          <w:bCs/>
        </w:rPr>
      </w:pPr>
    </w:p>
    <w:p w14:paraId="03A7809D" w14:textId="0CDC0738" w:rsidR="001574DC" w:rsidRDefault="001574DC">
      <w:pPr>
        <w:rPr>
          <w:b/>
          <w:bCs/>
        </w:rPr>
      </w:pPr>
      <w:r>
        <w:rPr>
          <w:b/>
          <w:bCs/>
        </w:rPr>
        <w:t>IMPRESSÕES</w:t>
      </w:r>
    </w:p>
    <w:p w14:paraId="2B8ACBDE" w14:textId="71E6D6B6" w:rsidR="001574DC" w:rsidRPr="001574DC" w:rsidRDefault="001574DC" w:rsidP="001574DC">
      <w:pPr>
        <w:jc w:val="both"/>
      </w:pPr>
      <w:r>
        <w:t>A</w:t>
      </w:r>
      <w:r w:rsidRPr="001574DC">
        <w:t xml:space="preserve"> frequência com que seu anúncio é exibido. Uma impressão é contabilizada sempre que seu anúncio aparece em uma página de resultados de pesquisa ou em outro site da Rede do Google.</w:t>
      </w:r>
    </w:p>
    <w:p w14:paraId="450D73A2" w14:textId="77777777" w:rsidR="001574DC" w:rsidRDefault="001574DC">
      <w:pPr>
        <w:rPr>
          <w:b/>
          <w:bCs/>
        </w:rPr>
      </w:pPr>
    </w:p>
    <w:p w14:paraId="0819BB82" w14:textId="77777777" w:rsidR="001574DC" w:rsidRDefault="001574DC">
      <w:pPr>
        <w:rPr>
          <w:b/>
          <w:bCs/>
        </w:rPr>
      </w:pPr>
    </w:p>
    <w:p w14:paraId="48EBEEB1" w14:textId="6825744C" w:rsidR="001574DC" w:rsidRDefault="001574DC">
      <w:pPr>
        <w:rPr>
          <w:b/>
          <w:bCs/>
        </w:rPr>
      </w:pPr>
      <w:r>
        <w:rPr>
          <w:b/>
          <w:bCs/>
        </w:rPr>
        <w:t>CTR</w:t>
      </w:r>
    </w:p>
    <w:p w14:paraId="0F548710" w14:textId="497E9E08" w:rsidR="001574DC" w:rsidRDefault="001574DC" w:rsidP="001574DC">
      <w:pPr>
        <w:jc w:val="both"/>
      </w:pPr>
      <w:r>
        <w:t>É a taxa de cliques no seu anúncio. Essa</w:t>
      </w:r>
      <w:r>
        <w:t xml:space="preserve"> métrica mede</w:t>
      </w:r>
      <w:r>
        <w:t xml:space="preserve"> a relação de pessoas que visualizaram no seu anúncio e efetivamente clicaram. O cálculo é feito da seguinte maneira: cliques / impressões.</w:t>
      </w:r>
    </w:p>
    <w:p w14:paraId="19818614" w14:textId="3FC8091E" w:rsidR="001574DC" w:rsidRPr="001574DC" w:rsidRDefault="001574DC" w:rsidP="001574DC">
      <w:pPr>
        <w:jc w:val="both"/>
      </w:pPr>
      <w:r>
        <w:t>Exemplo: se seu anúncio apareceu para 1.000 pessoas e 100 clicaram, logo o seu CTR será de 10%</w:t>
      </w:r>
    </w:p>
    <w:p w14:paraId="57E875D4" w14:textId="0B3171F5" w:rsidR="001574DC" w:rsidRDefault="001574DC">
      <w:pPr>
        <w:rPr>
          <w:b/>
          <w:bCs/>
        </w:rPr>
      </w:pPr>
    </w:p>
    <w:p w14:paraId="02ED76CF" w14:textId="77777777" w:rsidR="001574DC" w:rsidRPr="00182A0F" w:rsidRDefault="001574DC">
      <w:pPr>
        <w:rPr>
          <w:b/>
          <w:bCs/>
        </w:rPr>
      </w:pPr>
    </w:p>
    <w:p w14:paraId="2A1A99AF" w14:textId="745D327B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CPC</w:t>
      </w:r>
    </w:p>
    <w:p w14:paraId="1B5617B9" w14:textId="27F6B346" w:rsidR="001574DC" w:rsidRPr="001574DC" w:rsidRDefault="001574DC" w:rsidP="001574DC">
      <w:pPr>
        <w:jc w:val="both"/>
      </w:pPr>
      <w:r w:rsidRPr="001574DC">
        <w:t>Trata-se do valor médio cobrado por um clique no seu anúncio. Esse valor é calculado dividindo-se o custo total pelo número de cliques. O CPC médio tem como base o custo real por clique (CPC real), ou seja, o valor cobrado de fato por um clique no seu anúncio.</w:t>
      </w:r>
    </w:p>
    <w:p w14:paraId="5265F6D2" w14:textId="3B9E034F" w:rsidR="001574DC" w:rsidRPr="004D262C" w:rsidRDefault="001574DC">
      <w:pPr>
        <w:rPr>
          <w:rFonts w:ascii="Times New Roman" w:eastAsia="Times New Roman" w:hAnsi="Times New Roman" w:cs="Times New Roman"/>
          <w:lang w:eastAsia="pt-BR"/>
        </w:rPr>
      </w:pPr>
      <w:hyperlink r:id="rId6" w:history="1">
        <w:r w:rsidRPr="001574DC">
          <w:br/>
        </w:r>
      </w:hyperlink>
    </w:p>
    <w:p w14:paraId="2EC03991" w14:textId="5BD4F6F0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t>CPV</w:t>
      </w:r>
    </w:p>
    <w:p w14:paraId="097CA4D8" w14:textId="293BED2E" w:rsidR="004D262C" w:rsidRPr="004D262C" w:rsidRDefault="004D262C" w:rsidP="004D262C">
      <w:pPr>
        <w:jc w:val="both"/>
      </w:pPr>
      <w:r>
        <w:t>É u</w:t>
      </w:r>
      <w:r w:rsidRPr="004D262C">
        <w:t>m método de lance para campanhas de vídeo em que você paga por uma visualização. Uma visualização é contabilizada quando alguém assiste a 30 segundos do seu anúncio em vídeo (ou ao anúncio completo, se ele tiver menos de 30 segundos) ou interage com ele, o que ocorrer primeiro.</w:t>
      </w:r>
    </w:p>
    <w:p w14:paraId="0DCCB801" w14:textId="77777777" w:rsidR="004D262C" w:rsidRPr="004D262C" w:rsidRDefault="004D262C" w:rsidP="004D262C">
      <w:pPr>
        <w:rPr>
          <w:rFonts w:ascii="Times New Roman" w:eastAsia="Times New Roman" w:hAnsi="Times New Roman" w:cs="Times New Roman"/>
          <w:lang w:eastAsia="pt-BR"/>
        </w:rPr>
      </w:pPr>
      <w:hyperlink r:id="rId7" w:history="1">
        <w:r w:rsidRPr="004D262C">
          <w:rPr>
            <w:rFonts w:ascii="Helvetica Neue" w:eastAsia="Times New Roman" w:hAnsi="Helvetica Neue" w:cs="Times New Roman"/>
            <w:color w:val="1A73E8"/>
            <w:sz w:val="21"/>
            <w:szCs w:val="21"/>
            <w:shd w:val="clear" w:color="auto" w:fill="FFFFFF"/>
            <w:lang w:eastAsia="pt-BR"/>
          </w:rPr>
          <w:br/>
        </w:r>
      </w:hyperlink>
    </w:p>
    <w:p w14:paraId="5873566A" w14:textId="72B6FCCC" w:rsidR="004D262C" w:rsidRDefault="004D262C"/>
    <w:p w14:paraId="710D1CCF" w14:textId="1F173766" w:rsidR="004D262C" w:rsidRDefault="004D262C"/>
    <w:p w14:paraId="58B503D1" w14:textId="77777777" w:rsidR="004D262C" w:rsidRPr="004D262C" w:rsidRDefault="004D262C"/>
    <w:p w14:paraId="4D81FF18" w14:textId="6140E855" w:rsidR="00182A0F" w:rsidRPr="00182A0F" w:rsidRDefault="00182A0F">
      <w:pPr>
        <w:rPr>
          <w:b/>
          <w:bCs/>
        </w:rPr>
      </w:pPr>
      <w:r w:rsidRPr="00182A0F">
        <w:rPr>
          <w:b/>
          <w:bCs/>
        </w:rPr>
        <w:lastRenderedPageBreak/>
        <w:t>CPM</w:t>
      </w:r>
    </w:p>
    <w:p w14:paraId="0B2EB7D5" w14:textId="65CC4317" w:rsidR="004D262C" w:rsidRPr="004D262C" w:rsidRDefault="004D262C" w:rsidP="004D262C">
      <w:pPr>
        <w:jc w:val="both"/>
      </w:pPr>
      <w:r>
        <w:t>É u</w:t>
      </w:r>
      <w:r w:rsidRPr="004D262C">
        <w:t>ma forma de definir lances em que você paga por mil visualizações (impressões) na Rede de Display do Google. Com os lances de CPM visível (</w:t>
      </w:r>
      <w:proofErr w:type="spellStart"/>
      <w:r w:rsidRPr="004D262C">
        <w:t>vCPM</w:t>
      </w:r>
      <w:proofErr w:type="spellEnd"/>
      <w:r w:rsidRPr="004D262C">
        <w:t>), você paga somente quando seus anúncios podem ser visualizados.</w:t>
      </w:r>
    </w:p>
    <w:p w14:paraId="3E6909F9" w14:textId="6836A7D7" w:rsidR="004D262C" w:rsidRPr="004D262C" w:rsidRDefault="004D262C">
      <w:pPr>
        <w:rPr>
          <w:rFonts w:ascii="Times New Roman" w:eastAsia="Times New Roman" w:hAnsi="Times New Roman" w:cs="Times New Roman"/>
          <w:lang w:eastAsia="pt-BR"/>
        </w:rPr>
      </w:pPr>
      <w:hyperlink r:id="rId8" w:history="1">
        <w:r w:rsidRPr="004D262C">
          <w:rPr>
            <w:rFonts w:ascii="Helvetica Neue" w:eastAsia="Times New Roman" w:hAnsi="Helvetica Neue" w:cs="Times New Roman"/>
            <w:color w:val="1A73E8"/>
            <w:sz w:val="21"/>
            <w:szCs w:val="21"/>
            <w:shd w:val="clear" w:color="auto" w:fill="FFFFFF"/>
            <w:lang w:eastAsia="pt-BR"/>
          </w:rPr>
          <w:br/>
        </w:r>
      </w:hyperlink>
    </w:p>
    <w:p w14:paraId="323D21B0" w14:textId="77777777" w:rsidR="004D262C" w:rsidRPr="00182A0F" w:rsidRDefault="004D262C">
      <w:pPr>
        <w:rPr>
          <w:b/>
          <w:bCs/>
        </w:rPr>
      </w:pPr>
    </w:p>
    <w:p w14:paraId="14FAE2A6" w14:textId="70923E5A" w:rsidR="00182A0F" w:rsidRDefault="00182A0F">
      <w:pPr>
        <w:rPr>
          <w:b/>
          <w:bCs/>
        </w:rPr>
      </w:pPr>
      <w:r w:rsidRPr="00182A0F">
        <w:rPr>
          <w:b/>
          <w:bCs/>
        </w:rPr>
        <w:t>ÍNDICE DE QUALIDADE</w:t>
      </w:r>
    </w:p>
    <w:p w14:paraId="67FAA390" w14:textId="5E48D7FE" w:rsidR="004D262C" w:rsidRPr="004D262C" w:rsidRDefault="004D262C" w:rsidP="004D262C">
      <w:pPr>
        <w:jc w:val="both"/>
      </w:pPr>
      <w:r w:rsidRPr="004D262C">
        <w:t>O Índice de qualidade é uma estimativa da qualidade dos seus anúncios, palavras-chave e páginas de destino. ... O Índice de qualidade é uma estimativa agregada do seu desempenho geral nos leilões de anúncios e não é usado no momento do leilão para determinar a classificação do anúncio.</w:t>
      </w:r>
    </w:p>
    <w:p w14:paraId="1D7F6DC6" w14:textId="77777777" w:rsidR="004D262C" w:rsidRPr="004D262C" w:rsidRDefault="004D262C"/>
    <w:p w14:paraId="1E8FB63D" w14:textId="77777777" w:rsidR="004D262C" w:rsidRPr="00182A0F" w:rsidRDefault="004D262C">
      <w:pPr>
        <w:rPr>
          <w:b/>
          <w:bCs/>
        </w:rPr>
      </w:pPr>
    </w:p>
    <w:sectPr w:rsidR="004D262C" w:rsidRPr="00182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3401D"/>
    <w:multiLevelType w:val="multilevel"/>
    <w:tmpl w:val="D3E6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0F"/>
    <w:rsid w:val="001574DC"/>
    <w:rsid w:val="00182A0F"/>
    <w:rsid w:val="004D262C"/>
    <w:rsid w:val="005C3A9A"/>
    <w:rsid w:val="00631BCE"/>
    <w:rsid w:val="00956CC3"/>
    <w:rsid w:val="00B055D1"/>
    <w:rsid w:val="00B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14A03"/>
  <w15:chartTrackingRefBased/>
  <w15:docId w15:val="{0F05EB53-D12D-E545-A1D5-A740951A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lossary-short">
    <w:name w:val="glossary-short"/>
    <w:basedOn w:val="Normal"/>
    <w:rsid w:val="00631B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1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google-ads/answer/6310?hl=pt-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google-ads/answer/2382888?hl=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google-ads/answer/14074?hl=pt-BR" TargetMode="External"/><Relationship Id="rId5" Type="http://schemas.openxmlformats.org/officeDocument/2006/relationships/hyperlink" Target="https://support.google.com/google-ads/answer/62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Cervantes</dc:creator>
  <cp:keywords/>
  <dc:description/>
  <cp:lastModifiedBy>Gabrielle Cervantes</cp:lastModifiedBy>
  <cp:revision>2</cp:revision>
  <dcterms:created xsi:type="dcterms:W3CDTF">2020-12-28T02:30:00Z</dcterms:created>
  <dcterms:modified xsi:type="dcterms:W3CDTF">2020-12-28T03:18:00Z</dcterms:modified>
</cp:coreProperties>
</file>