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Vamos entrar na parte de Mail marketing, uma das mais importantes estratégias que você poderá aprender.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Saber se comunicar bem com as pessoas da sua lista de e-mails será essencial para manter o relacionamento elevado com sua lista.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Criar uma boa sequência de e-mails para enviar logo que alguém se inscreve pode ajudar muito a manter seu público engajado com sua marca e até mesmo convertê-los em clientes.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Você vai aprender também como expressar sua personalidade através de seus e-mails, fazendo com que sua lista se conecte com você mais facilmente, enquanto você busca conversar e educar elas, sempre entregando valor em cada e-mail.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hd w:fill="151515" w:val="clear"/>
        <w:spacing w:after="200" w:before="420" w:line="288" w:lineRule="auto"/>
        <w:rPr>
          <w:b w:val="1"/>
          <w:color w:val="ffffff"/>
          <w:sz w:val="26"/>
          <w:szCs w:val="26"/>
        </w:rPr>
      </w:pPr>
      <w:bookmarkStart w:colFirst="0" w:colLast="0" w:name="_xha1ysz0sel9" w:id="0"/>
      <w:bookmarkEnd w:id="0"/>
      <w:r w:rsidDel="00000000" w:rsidR="00000000" w:rsidRPr="00000000">
        <w:rPr>
          <w:b w:val="1"/>
          <w:color w:val="ffffff"/>
          <w:sz w:val="26"/>
          <w:szCs w:val="26"/>
          <w:rtl w:val="0"/>
        </w:rPr>
        <w:t xml:space="preserve">Recursos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151515" w:val="clear"/>
        <w:spacing w:after="480" w:before="240" w:lineRule="auto"/>
        <w:ind w:left="720" w:hanging="360"/>
      </w:pPr>
      <w:hyperlink r:id="rId6">
        <w:r w:rsidDel="00000000" w:rsidR="00000000" w:rsidRPr="00000000">
          <w:rPr>
            <w:color w:val="1155cc"/>
            <w:sz w:val="23"/>
            <w:szCs w:val="23"/>
            <w:rtl w:val="0"/>
          </w:rPr>
          <w:t xml:space="preserve">Leadlovers - Plataforma de Marketing Digital e Vendas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ffffff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fffff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brunopicinini.com/leadlovers?src=S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