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Aula Inteligência Artificial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I.A = Inteligência Artificial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I.A = Segundo cérebro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É um robô/script que busca imitar a inteligência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Para ativar uma inteligência artificial: dar um comando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Prompt = Comando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—----------------------------------------—----------------------------------------—----------------------------------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Como escrever na língua da I.A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1 - Ser específico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2 - Simplicidade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3 - Contexto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—----------------------------------------—----------------------------------------—----------------------------------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Tipos de I.A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Máquinas reativas: não tem capacidade de aprendizado, ela é engessada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Memória limitada: ela consegue aprender constantemente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Teoria da mente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Autoconsciente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—----------------------------------------—----------------------------------------—----------------------------------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CHAT GPT para Marketing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1 - Estudo de um produto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Comando: Preciso que você resuma essa transcrição de uma página da web. O seu objetivo é resumir os principais pontos, de maneira bem detalhada e explicada, apresentando os principais componentes, benefícios e desejos do consumidor que adquire esse produto. O objetivo desse resumo é treinar um novo vendedor para esse produto, sendo assim, eu preciso que esse resumo tenha uma linguagem simples, clara e acessível. E também preciso que não seja muito extenso, mas quero que contenha todas as informações principais. Tem que ser algo que qualquer pessoa será capaz de entender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Primeiro resultado: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Prompt - Preciso que você resuma essa transcrição de uma página da web. O seu objetivo é resumir os principais pontos, de maneira bem detalhada e explicada, apresentando os principais componentes, benefícios e desejos do consumidor que adquire esse produto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b w:val="1"/>
          <w:color w:val="ececec"/>
          <w:sz w:val="24"/>
          <w:szCs w:val="24"/>
          <w:highlight w:val="red"/>
        </w:rPr>
      </w:pPr>
      <w:r w:rsidDel="00000000" w:rsidR="00000000" w:rsidRPr="00000000">
        <w:rPr>
          <w:rtl w:val="0"/>
        </w:rPr>
        <w:t xml:space="preserve">Resposta:</w:t>
      </w:r>
      <w:r w:rsidDel="00000000" w:rsidR="00000000" w:rsidRPr="00000000">
        <w:rPr>
          <w:b w:val="1"/>
          <w:highlight w:val="red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ececec"/>
          <w:sz w:val="24"/>
          <w:szCs w:val="24"/>
          <w:highlight w:val="red"/>
          <w:rtl w:val="0"/>
        </w:rPr>
        <w:t xml:space="preserve">O produto apresentado é o New Detox, que promete ajudar no emagrecimento de forma rápida e natural, sem a necessidade de seguir dietas extremas ou realizar exercícios físicos intensos. O destaque é dado à conveniência do suplemento, que vem em cápsulas prontas para consumo, eliminando a necessidade de preparar receitas complicadas ou comprar ingredientes difíceis de encontrar.</w:t>
      </w:r>
    </w:p>
    <w:p w:rsidR="00000000" w:rsidDel="00000000" w:rsidP="00000000" w:rsidRDefault="00000000" w:rsidRPr="00000000" w14:paraId="0000003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Os principais componentes do New Detox são: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0" w:afterAutospacing="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Ágar-ágar: Com ação diurética, auxilia na eliminação de líquidos e na prevenção da celulite.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Psyllium: Ao entrar em contato com a água, forma um "bolo" que proporciona saciedade quando consumido.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Espirulina: Rica em proteínas e nutrientes, aumenta a saciedade e melhora o funcionamento do corpo.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Fibra de beterraba: Ajuda no emagrecimento ao atuar no trato gastrointestinal, auxiliando na absorção e eliminação de gorduras.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Chlorella Vulgaris: Rica em fibras, proporciona saciedade e auxilia no controle dos picos glicêmicos.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Cromo: Ajuda o corpo a utilizar mais carboidratos como fonte de energia e absorver mais proteínas, facilitando a perda de peso, especialmente na região abdominal.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Laranja Moro: Contribui para a sensação de saciedade, auxiliando na perda de peso.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Inulina: Forma um gel no estômago, prolongando a sensação de saciedade e reduzindo a fome.</w:t>
      </w:r>
    </w:p>
    <w:p w:rsidR="00000000" w:rsidDel="00000000" w:rsidP="00000000" w:rsidRDefault="00000000" w:rsidRPr="00000000" w14:paraId="0000003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Além disso, o produto é descrito como indicado para pessoas que têm dificuldade em emagrecer, se sentem cansadas, com fome e ansiosas, e desejam uma solução rápida e saudável para alcançar seus objetivos de perda de peso.</w:t>
      </w:r>
    </w:p>
    <w:p w:rsidR="00000000" w:rsidDel="00000000" w:rsidP="00000000" w:rsidRDefault="00000000" w:rsidRPr="00000000" w14:paraId="0000003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A empresa oferece diferentes opções de compra, com descontos e brindes para tratamentos de diferentes durações. Há garantia de satisfação, com devolução do dinheiro caso o consumidor não esteja satisfeito com os resultados.</w:t>
      </w:r>
    </w:p>
    <w:p w:rsidR="00000000" w:rsidDel="00000000" w:rsidP="00000000" w:rsidRDefault="00000000" w:rsidRPr="00000000" w14:paraId="0000003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Os benefícios do New Detox incluem ação emagrecedora, queima de gordura, desintoxicação do corpo, redução do inchaço, aumento da disposição e emagrecimento rápido e definitivo. Os resultados podem variar de pessoa para pessoa, mas é possível observar diferenças já nas primeiras semanas de uso.</w:t>
      </w:r>
    </w:p>
    <w:p w:rsidR="00000000" w:rsidDel="00000000" w:rsidP="00000000" w:rsidRDefault="00000000" w:rsidRPr="00000000" w14:paraId="0000003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Não há relatos de efeitos colaterais associados ao produto, e qualquer pessoa pode tomá-lo. No entanto, gestantes, lactantes, crianças, pessoas enfermas ou em uso contínuo de medicamentos devem consultar um médico antes de iniciar o consumo.</w:t>
      </w:r>
    </w:p>
    <w:p w:rsidR="00000000" w:rsidDel="00000000" w:rsidP="00000000" w:rsidRDefault="00000000" w:rsidRPr="00000000" w14:paraId="0000003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A recomendação é de tomar duas cápsulas por dia, preferencialmente antes das refeições, e utilizar o produto por no mínimo três meses para obter resultados surpreendentes. O prazo de entrega do produto é de 1 a 10 dias úteis, e a compra só é enviada após a confirmação do pagamento.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Segundo resultado: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Prompt - Preciso que você resuma essa transcrição de uma página da web. O seu objetivo é resumir os principais pontos, de maneira bem detalhada e explicada, apresentando os principais componentes, benefícios e desejos do consumidor que adquire esse produto. O objetivo desse resumo é treinar um novo vendedor para esse produto, sendo assim, eu preciso que esse resumo tenha uma linguagem simples, clara e acessível. E também preciso que não seja muito extenso, mas quero que contenha todas as informações principais. Tem que ser algo que qualquer pessoa será capaz de entender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Resposta: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O New Detox é um suplemento natural que promove o emagrecimento de forma rápida e eficaz, sem a necessidade de dietas rigorosas ou exercícios extenuantes. Ele é formulado com ingredientes cuidadosamente selecionados para acelerar o metabolismo, reduzir o inchaço e a retenção de líquidos, além de eliminar substâncias inflamatórias, proporcionando um emagrecimento saudável e definitivo.</w:t>
      </w:r>
    </w:p>
    <w:p w:rsidR="00000000" w:rsidDel="00000000" w:rsidP="00000000" w:rsidRDefault="00000000" w:rsidRPr="00000000" w14:paraId="0000004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Os principais componentes do New Detox incluem o ágar-ágar, psyllium, espirulina, fibra de beterraba, chlorella vulgaris, cromo, laranja Moro e inulina. Cada um desses ingredientes desempenha um papel crucial no processo de emagrecimento, oferecendo benefícios como ação diurética, saciedade, aumento do metabolismo, controle dos picos glicêmicos e redução da fome.</w:t>
      </w:r>
    </w:p>
    <w:p w:rsidR="00000000" w:rsidDel="00000000" w:rsidP="00000000" w:rsidRDefault="00000000" w:rsidRPr="00000000" w14:paraId="0000004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Este produto é indicado para pessoas que têm dificuldade em emagrecer, se sentem cansadas, com fome, ansiosas e têm o corpo inchado e pesado. Ele é ideal para quem busca uma solução rápida e saudável para perder peso, sem passar fome.</w:t>
      </w:r>
    </w:p>
    <w:p w:rsidR="00000000" w:rsidDel="00000000" w:rsidP="00000000" w:rsidRDefault="00000000" w:rsidRPr="00000000" w14:paraId="0000004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O New Detox está disponível para compra em diferentes opções de tratamento, com descontos e brindes para incentivar o consumidor a adquirir em maior quantidade. Além disso, há uma garantia de satisfação, onde o cliente pode receber reembolso caso não esteja satisfeito com os resultados.</w:t>
      </w:r>
    </w:p>
    <w:p w:rsidR="00000000" w:rsidDel="00000000" w:rsidP="00000000" w:rsidRDefault="00000000" w:rsidRPr="00000000" w14:paraId="0000005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Os efeitos do New Detox incluem a queima de gordura, desintoxicação do corpo, redução do inchaço, aumento da disposição e emagrecimento rápido e definitivo. Os resultados podem variar de pessoa para pessoa, mas muitos clientes relatam diferenças visíveis já nas primeiras semanas de uso.</w:t>
      </w:r>
    </w:p>
    <w:p w:rsidR="00000000" w:rsidDel="00000000" w:rsidP="00000000" w:rsidRDefault="00000000" w:rsidRPr="00000000" w14:paraId="0000005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after="300"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Não há relatos de efeitos colaterais associados ao produto, e ele pode ser consumido por qualquer pessoa. No entanto, gestantes, lactantes, crianças e pessoas enfermas ou em uso contínuo de medicamentos devem consultar um médico antes de iniciar o consumo.</w:t>
      </w:r>
    </w:p>
    <w:p w:rsidR="00000000" w:rsidDel="00000000" w:rsidP="00000000" w:rsidRDefault="00000000" w:rsidRPr="00000000" w14:paraId="0000005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212121" w:val="clear"/>
        <w:spacing w:before="300" w:lineRule="auto"/>
        <w:rPr>
          <w:rFonts w:ascii="Roboto" w:cs="Roboto" w:eastAsia="Roboto" w:hAnsi="Roboto"/>
          <w:color w:val="ececec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ececec"/>
          <w:sz w:val="24"/>
          <w:szCs w:val="24"/>
          <w:rtl w:val="0"/>
        </w:rPr>
        <w:t xml:space="preserve">Para obter melhores resultados, é recomendado tomar duas cápsulas por dia, preferencialmente antes das refeições, por pelo menos três meses. O prazo de entrega para o Brasil é de 1 a 10 dias úteis, e o produto só é enviado após a confirmação do pagamento.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Preciso que você me dê o público-alvo e a persona desse produto citado acima. Para isso, quero que você me dê os dados abaixo: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Gênero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Idade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Padrão de comportamento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Faixa salarial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Desejos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Sonhos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Gostos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Rotina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Profissões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Por último, crie um avatar de quem compraria o New Detox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Criativo: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68">
      <w:pPr>
        <w:shd w:fill="ffffff" w:val="clear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69">
      <w:pPr>
        <w:shd w:fill="ffffff" w:val="clear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6A">
      <w:pPr>
        <w:shd w:fill="ffffff" w:val="clea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6B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Preciso que você me descreva perfeitamente como eu devo criar um anúncio em formato de imagem para o New Detox. Esse anúncio será veiculado no Facebook e no Instagram. Utilize elementos que vão despertar o interesse da pessoa em clicar no anúncio, lembre-se de fazer algo que se conecte com o público-alvo do produto. </w:t>
      </w:r>
    </w:p>
    <w:p w:rsidR="00000000" w:rsidDel="00000000" w:rsidP="00000000" w:rsidRDefault="00000000" w:rsidRPr="00000000" w14:paraId="0000006C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Script Whatsapp</w:t>
      </w:r>
    </w:p>
    <w:p w:rsidR="00000000" w:rsidDel="00000000" w:rsidP="00000000" w:rsidRDefault="00000000" w:rsidRPr="00000000" w14:paraId="0000006E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Imagine que você é o vendedor do New Detox, você vende apenas pelo whatsapp. O cliente chega sempre até você com uma mensagem padrão: "Gostaria de saber mais sobre o New Detox”</w:t>
      </w:r>
    </w:p>
    <w:p w:rsidR="00000000" w:rsidDel="00000000" w:rsidP="00000000" w:rsidRDefault="00000000" w:rsidRPr="00000000" w14:paraId="00000070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71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Preciso que você me descreva como seria seu diálogo com esse cliente para que eu consiga montar um funil padrão de atendimento.</w:t>
      </w:r>
    </w:p>
    <w:p w:rsidR="00000000" w:rsidDel="00000000" w:rsidP="00000000" w:rsidRDefault="00000000" w:rsidRPr="00000000" w14:paraId="00000072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73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 funil não pode parecer automatizado, e a venda tem que ser de forma bem sutil. Lembre-se de usar as dores do cliente, fazer com que ele conte as dores também e demonstre todos os benefícios </w:t>
      </w:r>
    </w:p>
    <w:p w:rsidR="00000000" w:rsidDel="00000000" w:rsidP="00000000" w:rsidRDefault="00000000" w:rsidRPr="00000000" w14:paraId="00000074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75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76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77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78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7A">
      <w:pPr>
        <w:shd w:fill="ffffff" w:val="clear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7B">
      <w:pPr>
        <w:shd w:fill="ffffff" w:val="clear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ecece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