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Link Nullam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https://app.monetizze.com.br/checkout/DDZ263916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pp.monetizze.com.br/checkout/DDZ26391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